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2" w:rsidRDefault="00A77EB2" w:rsidP="00A77EB2">
      <w:pPr>
        <w:tabs>
          <w:tab w:val="left" w:pos="8789"/>
        </w:tabs>
        <w:suppressAutoHyphens/>
        <w:jc w:val="center"/>
        <w:rPr>
          <w:lang w:eastAsia="ar-SA"/>
        </w:rPr>
      </w:pPr>
      <w:r>
        <w:rPr>
          <w:lang w:eastAsia="ar-SA"/>
        </w:rPr>
        <w:t>Муниципальное автономное общеобразовательное учреждение</w:t>
      </w:r>
    </w:p>
    <w:p w:rsidR="00A77EB2" w:rsidRDefault="00A77EB2" w:rsidP="00A77EB2">
      <w:pPr>
        <w:suppressAutoHyphens/>
        <w:jc w:val="center"/>
        <w:rPr>
          <w:lang w:eastAsia="ar-SA"/>
        </w:rPr>
      </w:pPr>
      <w:r>
        <w:rPr>
          <w:lang w:eastAsia="ar-SA"/>
        </w:rPr>
        <w:t>«Средняя общеобразовательная школа №27 с углубленным изучением отдельных предметов»</w:t>
      </w:r>
      <w:r w:rsidR="00AB6010">
        <w:rPr>
          <w:lang w:eastAsia="ar-SA"/>
        </w:rPr>
        <w:t xml:space="preserve"> </w:t>
      </w:r>
      <w:r>
        <w:rPr>
          <w:lang w:eastAsia="ar-SA"/>
        </w:rPr>
        <w:t>г. Балаково Саратовской области</w:t>
      </w:r>
    </w:p>
    <w:p w:rsidR="00A77EB2" w:rsidRDefault="00A77EB2" w:rsidP="00A77EB2">
      <w:pPr>
        <w:suppressAutoHyphens/>
        <w:rPr>
          <w:rFonts w:ascii="Cambria" w:hAnsi="Cambria"/>
          <w:lang w:eastAsia="ar-SA"/>
        </w:rPr>
      </w:pPr>
    </w:p>
    <w:p w:rsidR="00A77EB2" w:rsidRDefault="00A77EB2" w:rsidP="00A77EB2">
      <w:pPr>
        <w:suppressAutoHyphens/>
        <w:rPr>
          <w:rFonts w:ascii="Cambria" w:hAnsi="Cambria"/>
          <w:lang w:eastAsia="ar-SA"/>
        </w:rPr>
      </w:pPr>
    </w:p>
    <w:p w:rsidR="00A77EB2" w:rsidRDefault="00A77EB2" w:rsidP="00A77EB2">
      <w:pPr>
        <w:suppressAutoHyphens/>
        <w:rPr>
          <w:rFonts w:ascii="Cambria" w:hAnsi="Cambria"/>
          <w:lang w:eastAsia="ar-SA"/>
        </w:rPr>
      </w:pPr>
    </w:p>
    <w:tbl>
      <w:tblPr>
        <w:tblpPr w:leftFromText="180" w:rightFromText="180" w:bottomFromText="200" w:vertAnchor="text" w:horzAnchor="margin" w:tblpY="-5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80"/>
        <w:gridCol w:w="3648"/>
      </w:tblGrid>
      <w:tr w:rsidR="00A77EB2" w:rsidTr="0051422F">
        <w:trPr>
          <w:trHeight w:val="183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Рассмотрено на ШМО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___________/_________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Протокол № ___ от</w:t>
            </w:r>
          </w:p>
          <w:p w:rsidR="00A77EB2" w:rsidRDefault="00A77EB2" w:rsidP="000D4F20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«__»________20____г.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«Согласовано»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Зам. директора по УВР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_________/__________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ФИО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rPr>
                <w:lang w:eastAsia="ar-SA"/>
              </w:rPr>
            </w:pPr>
            <w:r>
              <w:rPr>
                <w:lang w:eastAsia="ar-SA"/>
              </w:rPr>
              <w:t>«___»____________20__г.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УТВЕРЖДАЮ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Директор МАОУ СОШ №27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__________/О. Д. Брюханова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Приказ № _____ от</w:t>
            </w:r>
          </w:p>
          <w:p w:rsidR="00A77EB2" w:rsidRDefault="00A77EB2" w:rsidP="0051422F">
            <w:pPr>
              <w:tabs>
                <w:tab w:val="left" w:pos="9288"/>
              </w:tabs>
              <w:suppressAutoHyphens/>
              <w:spacing w:line="30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«__»_________ _20____г.</w:t>
            </w:r>
          </w:p>
        </w:tc>
      </w:tr>
    </w:tbl>
    <w:p w:rsidR="00A77EB2" w:rsidRDefault="00A77EB2" w:rsidP="00A77EB2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AB6010" w:rsidRDefault="00AB6010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AB6010" w:rsidRDefault="00AB6010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РАБОЧАЯ ПРОГРАММА</w:t>
      </w: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ПО АНГЛИЙСКОМУ ЯЗЫКУ</w:t>
      </w: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32"/>
          <w:lang w:eastAsia="ar-SA"/>
        </w:rPr>
      </w:pPr>
      <w:r>
        <w:rPr>
          <w:sz w:val="40"/>
          <w:szCs w:val="32"/>
          <w:lang w:eastAsia="ar-SA"/>
        </w:rPr>
        <w:t>учителя первой квалификационной категории</w:t>
      </w: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Ющенко Юлии Евгеньевны</w:t>
      </w:r>
    </w:p>
    <w:p w:rsidR="00A77EB2" w:rsidRDefault="00A77EB2" w:rsidP="00A2690E">
      <w:pPr>
        <w:tabs>
          <w:tab w:val="left" w:pos="9288"/>
        </w:tabs>
        <w:suppressAutoHyphens/>
        <w:spacing w:line="300" w:lineRule="auto"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(3 класс)</w:t>
      </w: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5529"/>
          <w:tab w:val="left" w:pos="9288"/>
        </w:tabs>
        <w:suppressAutoHyphens/>
        <w:spacing w:line="300" w:lineRule="auto"/>
        <w:jc w:val="center"/>
        <w:rPr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B6010" w:rsidRDefault="00AB6010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B6010" w:rsidRDefault="00AB6010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0D4F20" w:rsidRDefault="000D4F20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A77EB2" w:rsidP="00A77EB2">
      <w:pPr>
        <w:tabs>
          <w:tab w:val="left" w:pos="9288"/>
        </w:tabs>
        <w:suppressAutoHyphens/>
        <w:spacing w:line="300" w:lineRule="auto"/>
        <w:ind w:left="360"/>
        <w:jc w:val="center"/>
        <w:rPr>
          <w:rFonts w:ascii="Cambria" w:hAnsi="Cambria"/>
          <w:lang w:eastAsia="ar-SA"/>
        </w:rPr>
      </w:pPr>
    </w:p>
    <w:p w:rsidR="00A77EB2" w:rsidRDefault="005544E1" w:rsidP="00A77EB2">
      <w:pPr>
        <w:tabs>
          <w:tab w:val="left" w:pos="3645"/>
          <w:tab w:val="center" w:pos="5070"/>
          <w:tab w:val="left" w:pos="9288"/>
        </w:tabs>
        <w:suppressAutoHyphens/>
        <w:spacing w:line="300" w:lineRule="auto"/>
        <w:jc w:val="center"/>
        <w:rPr>
          <w:lang w:eastAsia="ar-SA"/>
        </w:rPr>
      </w:pPr>
      <w:r>
        <w:rPr>
          <w:lang w:eastAsia="ar-SA"/>
        </w:rPr>
        <w:t>2019- 2020</w:t>
      </w:r>
      <w:r w:rsidR="00A77EB2">
        <w:rPr>
          <w:lang w:eastAsia="ar-SA"/>
        </w:rPr>
        <w:t xml:space="preserve"> учебный год</w:t>
      </w:r>
    </w:p>
    <w:p w:rsidR="00A77EB2" w:rsidRDefault="00A77EB2" w:rsidP="00A77EB2">
      <w:pPr>
        <w:tabs>
          <w:tab w:val="left" w:pos="9288"/>
        </w:tabs>
        <w:spacing w:line="300" w:lineRule="auto"/>
        <w:ind w:left="360"/>
        <w:jc w:val="center"/>
        <w:rPr>
          <w:rFonts w:cstheme="minorBidi"/>
          <w:lang w:eastAsia="en-US"/>
        </w:rPr>
      </w:pPr>
      <w:r>
        <w:t>Балаково</w:t>
      </w:r>
    </w:p>
    <w:p w:rsidR="007A2373" w:rsidRPr="00A77EB2" w:rsidRDefault="007A2373" w:rsidP="00AB6010">
      <w:pPr>
        <w:pStyle w:val="Default"/>
        <w:spacing w:line="276" w:lineRule="auto"/>
        <w:jc w:val="center"/>
        <w:rPr>
          <w:b/>
          <w:sz w:val="28"/>
        </w:rPr>
      </w:pPr>
      <w:r w:rsidRPr="00A77EB2">
        <w:rPr>
          <w:b/>
          <w:sz w:val="28"/>
        </w:rPr>
        <w:lastRenderedPageBreak/>
        <w:t>Планируемые результаты освоения английского языка</w:t>
      </w:r>
      <w:r w:rsidR="00770896" w:rsidRPr="00A77EB2">
        <w:rPr>
          <w:b/>
          <w:sz w:val="28"/>
        </w:rPr>
        <w:t xml:space="preserve"> в 3 класс</w:t>
      </w:r>
      <w:r w:rsidR="00AB6010">
        <w:rPr>
          <w:b/>
          <w:sz w:val="28"/>
        </w:rPr>
        <w:t>е</w:t>
      </w:r>
    </w:p>
    <w:p w:rsidR="007A2373" w:rsidRPr="00A77EB2" w:rsidRDefault="007A2373" w:rsidP="00F05492">
      <w:pPr>
        <w:pStyle w:val="Default"/>
        <w:spacing w:line="276" w:lineRule="auto"/>
        <w:jc w:val="both"/>
        <w:rPr>
          <w:sz w:val="28"/>
        </w:rPr>
      </w:pPr>
    </w:p>
    <w:p w:rsidR="00AB6010" w:rsidRPr="00827D7D" w:rsidRDefault="00AB6010" w:rsidP="00AB6010">
      <w:pPr>
        <w:tabs>
          <w:tab w:val="left" w:pos="0"/>
        </w:tabs>
        <w:autoSpaceDE w:val="0"/>
        <w:jc w:val="both"/>
        <w:rPr>
          <w:rFonts w:eastAsia="Calibri"/>
          <w:color w:val="000000"/>
          <w:lang w:eastAsia="en-US"/>
        </w:rPr>
      </w:pPr>
      <w:r w:rsidRPr="00DD5833">
        <w:rPr>
          <w:rFonts w:eastAsia="Calibri"/>
          <w:color w:val="000000"/>
          <w:lang w:eastAsia="en-US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</w:t>
      </w:r>
      <w:r>
        <w:rPr>
          <w:rFonts w:eastAsia="Calibri"/>
          <w:color w:val="000000"/>
          <w:lang w:eastAsia="en-US"/>
        </w:rPr>
        <w:t>льного курса английского языка.</w:t>
      </w:r>
    </w:p>
    <w:p w:rsidR="00AB6010" w:rsidRDefault="00AB6010" w:rsidP="00AB6010">
      <w:pPr>
        <w:spacing w:line="360" w:lineRule="auto"/>
        <w:rPr>
          <w:b/>
        </w:rPr>
      </w:pPr>
    </w:p>
    <w:p w:rsidR="008467EB" w:rsidRPr="00F05492" w:rsidRDefault="008467EB" w:rsidP="00A77EB2">
      <w:pPr>
        <w:tabs>
          <w:tab w:val="left" w:pos="3148"/>
        </w:tabs>
        <w:spacing w:line="276" w:lineRule="auto"/>
        <w:jc w:val="both"/>
      </w:pPr>
      <w:r w:rsidRPr="00F05492">
        <w:rPr>
          <w:b/>
        </w:rPr>
        <w:t>Личностны</w:t>
      </w:r>
      <w:r w:rsidR="00A77EB2">
        <w:rPr>
          <w:b/>
        </w:rPr>
        <w:t>е</w:t>
      </w:r>
      <w:r w:rsidRPr="00F05492">
        <w:rPr>
          <w:b/>
        </w:rPr>
        <w:t xml:space="preserve"> результат</w:t>
      </w:r>
      <w:r w:rsidR="00A77EB2">
        <w:rPr>
          <w:b/>
        </w:rPr>
        <w:t>ы</w:t>
      </w:r>
      <w:r w:rsidRPr="00F05492">
        <w:t>:</w:t>
      </w:r>
      <w:r w:rsidRPr="00F05492">
        <w:tab/>
      </w:r>
    </w:p>
    <w:p w:rsidR="008467EB" w:rsidRPr="00F05492" w:rsidRDefault="008467EB" w:rsidP="00A77EB2">
      <w:pPr>
        <w:numPr>
          <w:ilvl w:val="0"/>
          <w:numId w:val="3"/>
        </w:numPr>
        <w:shd w:val="clear" w:color="auto" w:fill="FFFFFF"/>
        <w:spacing w:line="276" w:lineRule="auto"/>
        <w:ind w:left="0" w:firstLine="577"/>
        <w:jc w:val="both"/>
      </w:pPr>
      <w:r w:rsidRPr="00F05492">
        <w:t xml:space="preserve">общее представление о мире как многоязычном и поликультурном сообществе; </w:t>
      </w:r>
    </w:p>
    <w:p w:rsidR="008467EB" w:rsidRPr="00F05492" w:rsidRDefault="008467EB" w:rsidP="00A77EB2">
      <w:pPr>
        <w:numPr>
          <w:ilvl w:val="0"/>
          <w:numId w:val="3"/>
        </w:numPr>
        <w:shd w:val="clear" w:color="auto" w:fill="FFFFFF"/>
        <w:spacing w:line="276" w:lineRule="auto"/>
        <w:ind w:left="0" w:firstLine="577"/>
        <w:jc w:val="both"/>
      </w:pPr>
      <w:r w:rsidRPr="00F05492">
        <w:t xml:space="preserve">осознание себя гражданином своей страны; </w:t>
      </w:r>
    </w:p>
    <w:p w:rsidR="008467EB" w:rsidRPr="00F05492" w:rsidRDefault="008467EB" w:rsidP="00A77EB2">
      <w:pPr>
        <w:numPr>
          <w:ilvl w:val="0"/>
          <w:numId w:val="3"/>
        </w:numPr>
        <w:shd w:val="clear" w:color="auto" w:fill="FFFFFF"/>
        <w:spacing w:line="276" w:lineRule="auto"/>
        <w:ind w:left="0" w:firstLine="577"/>
        <w:jc w:val="both"/>
      </w:pPr>
      <w:r w:rsidRPr="00F05492">
        <w:t xml:space="preserve">осознание языка, в том числе иностранного, как основного средства общения между людьми; </w:t>
      </w:r>
    </w:p>
    <w:p w:rsidR="008467EB" w:rsidRPr="00F05492" w:rsidRDefault="008467EB" w:rsidP="00A77EB2">
      <w:pPr>
        <w:numPr>
          <w:ilvl w:val="0"/>
          <w:numId w:val="3"/>
        </w:numPr>
        <w:shd w:val="clear" w:color="auto" w:fill="FFFFFF"/>
        <w:spacing w:line="276" w:lineRule="auto"/>
        <w:ind w:left="0" w:firstLine="577"/>
        <w:jc w:val="both"/>
      </w:pPr>
      <w:r w:rsidRPr="00F05492"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77EB2" w:rsidRDefault="00A77EB2" w:rsidP="00A77EB2">
      <w:pPr>
        <w:shd w:val="clear" w:color="auto" w:fill="FFFFFF"/>
        <w:spacing w:line="276" w:lineRule="auto"/>
        <w:jc w:val="both"/>
        <w:rPr>
          <w:b/>
          <w:bCs/>
        </w:rPr>
      </w:pPr>
    </w:p>
    <w:p w:rsidR="008467EB" w:rsidRPr="00F05492" w:rsidRDefault="008467EB" w:rsidP="00A77EB2">
      <w:pPr>
        <w:shd w:val="clear" w:color="auto" w:fill="FFFFFF"/>
        <w:spacing w:line="276" w:lineRule="auto"/>
        <w:jc w:val="both"/>
      </w:pPr>
      <w:r w:rsidRPr="00F05492">
        <w:rPr>
          <w:b/>
          <w:bCs/>
        </w:rPr>
        <w:t>Метапредметны</w:t>
      </w:r>
      <w:r w:rsidR="00A77EB2">
        <w:rPr>
          <w:b/>
          <w:bCs/>
        </w:rPr>
        <w:t>е</w:t>
      </w:r>
      <w:r w:rsidR="007A2373" w:rsidRPr="00F05492">
        <w:rPr>
          <w:b/>
          <w:bCs/>
        </w:rPr>
        <w:t xml:space="preserve"> </w:t>
      </w:r>
      <w:r w:rsidRPr="00A77EB2">
        <w:rPr>
          <w:b/>
        </w:rPr>
        <w:t>результат</w:t>
      </w:r>
      <w:r w:rsidR="00A77EB2" w:rsidRPr="00A77EB2">
        <w:rPr>
          <w:b/>
        </w:rPr>
        <w:t>ы</w:t>
      </w:r>
      <w:r w:rsidRPr="00A77EB2">
        <w:rPr>
          <w:b/>
        </w:rPr>
        <w:t>: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>расширение общего лингвистического кругозора младшего школьника;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 xml:space="preserve">развитие познавательной, эмоциональной и волевой сфер младшего школьника; 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>формирование мотивации к изучению иностранного языка;</w:t>
      </w:r>
    </w:p>
    <w:p w:rsidR="008467EB" w:rsidRPr="00F05492" w:rsidRDefault="008467EB" w:rsidP="00A77EB2">
      <w:pPr>
        <w:numPr>
          <w:ilvl w:val="0"/>
          <w:numId w:val="4"/>
        </w:numPr>
        <w:shd w:val="clear" w:color="auto" w:fill="FFFFFF"/>
        <w:spacing w:line="276" w:lineRule="auto"/>
        <w:ind w:left="0" w:firstLine="577"/>
        <w:jc w:val="both"/>
      </w:pPr>
      <w:r w:rsidRPr="00F05492"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A77EB2" w:rsidRDefault="00A77EB2" w:rsidP="00A77EB2">
      <w:pPr>
        <w:shd w:val="clear" w:color="auto" w:fill="FFFFFF"/>
        <w:spacing w:line="276" w:lineRule="auto"/>
        <w:jc w:val="both"/>
        <w:rPr>
          <w:b/>
          <w:bCs/>
        </w:rPr>
      </w:pPr>
    </w:p>
    <w:p w:rsidR="00A77EB2" w:rsidRDefault="008467EB" w:rsidP="00A77EB2">
      <w:pPr>
        <w:shd w:val="clear" w:color="auto" w:fill="FFFFFF"/>
        <w:spacing w:line="276" w:lineRule="auto"/>
        <w:jc w:val="both"/>
      </w:pPr>
      <w:r w:rsidRPr="00F05492">
        <w:rPr>
          <w:b/>
          <w:bCs/>
        </w:rPr>
        <w:t>Предметны</w:t>
      </w:r>
      <w:r w:rsidR="00A77EB2">
        <w:rPr>
          <w:b/>
          <w:bCs/>
        </w:rPr>
        <w:t>е</w:t>
      </w:r>
      <w:r w:rsidRPr="00F05492">
        <w:rPr>
          <w:b/>
          <w:bCs/>
        </w:rPr>
        <w:t xml:space="preserve"> результат</w:t>
      </w:r>
      <w:r w:rsidR="00A77EB2">
        <w:rPr>
          <w:b/>
          <w:bCs/>
        </w:rPr>
        <w:t>ы</w:t>
      </w:r>
      <w:r w:rsidRPr="00F05492">
        <w:t xml:space="preserve">: </w:t>
      </w:r>
    </w:p>
    <w:p w:rsidR="00A77EB2" w:rsidRDefault="008467EB" w:rsidP="00A77EB2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F05492">
        <w:t xml:space="preserve">овладение начальными представлениями о нормах английского языка (фонетических, лексических, грамматических); </w:t>
      </w:r>
    </w:p>
    <w:p w:rsidR="008467EB" w:rsidRPr="00F05492" w:rsidRDefault="008467EB" w:rsidP="00A77EB2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</w:pPr>
      <w:r w:rsidRPr="00F05492">
        <w:t>умение (в объёме содержания курса) находить и сравнивать такие языковые единицы, как звук, буква, слово.</w:t>
      </w:r>
    </w:p>
    <w:p w:rsidR="00A77EB2" w:rsidRDefault="00A77EB2" w:rsidP="00A77EB2">
      <w:pPr>
        <w:shd w:val="clear" w:color="auto" w:fill="FFFFFF"/>
        <w:spacing w:line="276" w:lineRule="auto"/>
        <w:jc w:val="both"/>
        <w:rPr>
          <w:u w:val="single"/>
        </w:rPr>
      </w:pPr>
    </w:p>
    <w:p w:rsidR="008467EB" w:rsidRPr="00F05492" w:rsidRDefault="008467EB" w:rsidP="00A77EB2">
      <w:pPr>
        <w:shd w:val="clear" w:color="auto" w:fill="FFFFFF"/>
        <w:spacing w:line="276" w:lineRule="auto"/>
        <w:jc w:val="both"/>
      </w:pPr>
      <w:r w:rsidRPr="00F05492">
        <w:rPr>
          <w:u w:val="single"/>
        </w:rPr>
        <w:t>Речевая компетенция в следующих видах речевой деятельности</w:t>
      </w:r>
    </w:p>
    <w:p w:rsidR="008467EB" w:rsidRPr="00F05492" w:rsidRDefault="008467EB" w:rsidP="00A77EB2">
      <w:pPr>
        <w:shd w:val="clear" w:color="auto" w:fill="FFFFFF"/>
        <w:spacing w:line="276" w:lineRule="auto"/>
        <w:ind w:firstLine="577"/>
        <w:jc w:val="both"/>
      </w:pPr>
      <w:r w:rsidRPr="00F05492">
        <w:rPr>
          <w:i/>
          <w:iCs/>
        </w:rPr>
        <w:t>В говорении:</w:t>
      </w:r>
    </w:p>
    <w:p w:rsidR="008467EB" w:rsidRPr="00F05492" w:rsidRDefault="008467EB" w:rsidP="00A77EB2">
      <w:pPr>
        <w:numPr>
          <w:ilvl w:val="0"/>
          <w:numId w:val="5"/>
        </w:numPr>
        <w:shd w:val="clear" w:color="auto" w:fill="FFFFFF"/>
        <w:spacing w:line="276" w:lineRule="auto"/>
        <w:ind w:left="0" w:firstLine="577"/>
        <w:jc w:val="both"/>
      </w:pPr>
      <w:r w:rsidRPr="00F05492"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8467EB" w:rsidRPr="00F05492" w:rsidRDefault="008467EB" w:rsidP="00A77EB2">
      <w:pPr>
        <w:numPr>
          <w:ilvl w:val="0"/>
          <w:numId w:val="5"/>
        </w:numPr>
        <w:shd w:val="clear" w:color="auto" w:fill="FFFFFF"/>
        <w:spacing w:line="276" w:lineRule="auto"/>
        <w:ind w:left="0" w:firstLine="577"/>
        <w:jc w:val="both"/>
      </w:pPr>
      <w:r w:rsidRPr="00F05492"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8467EB" w:rsidRPr="00F05492" w:rsidRDefault="008467EB" w:rsidP="00A77EB2">
      <w:pPr>
        <w:shd w:val="clear" w:color="auto" w:fill="FFFFFF"/>
        <w:spacing w:line="276" w:lineRule="auto"/>
        <w:ind w:firstLine="577"/>
        <w:jc w:val="both"/>
      </w:pPr>
      <w:r w:rsidRPr="00F05492">
        <w:rPr>
          <w:i/>
          <w:iCs/>
        </w:rPr>
        <w:t>В аудировании:</w:t>
      </w:r>
    </w:p>
    <w:p w:rsidR="008467EB" w:rsidRPr="00F05492" w:rsidRDefault="008467EB" w:rsidP="00A77EB2">
      <w:pPr>
        <w:numPr>
          <w:ilvl w:val="0"/>
          <w:numId w:val="6"/>
        </w:numPr>
        <w:shd w:val="clear" w:color="auto" w:fill="FFFFFF"/>
        <w:spacing w:line="276" w:lineRule="auto"/>
        <w:ind w:left="0" w:firstLine="577"/>
        <w:jc w:val="both"/>
      </w:pPr>
      <w:r w:rsidRPr="00F05492"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8467EB" w:rsidRPr="00F05492" w:rsidRDefault="008467EB" w:rsidP="00A77EB2">
      <w:pPr>
        <w:shd w:val="clear" w:color="auto" w:fill="FFFFFF"/>
        <w:spacing w:line="276" w:lineRule="auto"/>
        <w:ind w:firstLine="577"/>
        <w:jc w:val="both"/>
      </w:pPr>
      <w:r w:rsidRPr="00F05492">
        <w:rPr>
          <w:i/>
          <w:iCs/>
        </w:rPr>
        <w:t>В чтении:</w:t>
      </w:r>
    </w:p>
    <w:p w:rsidR="008467EB" w:rsidRPr="00F05492" w:rsidRDefault="008467EB" w:rsidP="00A77EB2">
      <w:pPr>
        <w:numPr>
          <w:ilvl w:val="0"/>
          <w:numId w:val="7"/>
        </w:numPr>
        <w:shd w:val="clear" w:color="auto" w:fill="FFFFFF"/>
        <w:spacing w:line="276" w:lineRule="auto"/>
        <w:ind w:left="0" w:firstLine="577"/>
        <w:jc w:val="both"/>
      </w:pPr>
      <w:r w:rsidRPr="00F05492">
        <w:lastRenderedPageBreak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467EB" w:rsidRPr="00F05492" w:rsidRDefault="008467EB" w:rsidP="00A77EB2">
      <w:pPr>
        <w:numPr>
          <w:ilvl w:val="0"/>
          <w:numId w:val="7"/>
        </w:numPr>
        <w:shd w:val="clear" w:color="auto" w:fill="FFFFFF"/>
        <w:spacing w:line="276" w:lineRule="auto"/>
        <w:ind w:left="0" w:firstLine="577"/>
        <w:jc w:val="both"/>
      </w:pPr>
      <w:r w:rsidRPr="00F05492"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8467EB" w:rsidRPr="00F05492" w:rsidRDefault="008467EB" w:rsidP="00A77EB2">
      <w:pPr>
        <w:shd w:val="clear" w:color="auto" w:fill="FFFFFF"/>
        <w:spacing w:line="276" w:lineRule="auto"/>
        <w:ind w:firstLine="577"/>
        <w:jc w:val="both"/>
      </w:pPr>
      <w:r w:rsidRPr="00F05492">
        <w:rPr>
          <w:i/>
          <w:iCs/>
        </w:rPr>
        <w:t>В письменной речи:</w:t>
      </w:r>
    </w:p>
    <w:p w:rsidR="008467EB" w:rsidRPr="00F05492" w:rsidRDefault="008467EB" w:rsidP="00A77EB2">
      <w:pPr>
        <w:numPr>
          <w:ilvl w:val="0"/>
          <w:numId w:val="8"/>
        </w:numPr>
        <w:shd w:val="clear" w:color="auto" w:fill="FFFFFF"/>
        <w:spacing w:line="276" w:lineRule="auto"/>
        <w:ind w:left="0" w:firstLine="577"/>
        <w:jc w:val="both"/>
      </w:pPr>
      <w:r w:rsidRPr="00F05492">
        <w:t>владеть техникой письма;</w:t>
      </w:r>
    </w:p>
    <w:p w:rsidR="008467EB" w:rsidRPr="00F05492" w:rsidRDefault="008467EB" w:rsidP="00A77EB2">
      <w:pPr>
        <w:numPr>
          <w:ilvl w:val="0"/>
          <w:numId w:val="8"/>
        </w:numPr>
        <w:shd w:val="clear" w:color="auto" w:fill="FFFFFF"/>
        <w:spacing w:line="276" w:lineRule="auto"/>
        <w:ind w:left="0" w:firstLine="577"/>
        <w:jc w:val="both"/>
      </w:pPr>
      <w:r w:rsidRPr="00F05492">
        <w:t>писать с опорой на образец поздравление с праздником и короткое личное письмо.</w:t>
      </w:r>
    </w:p>
    <w:p w:rsidR="008467EB" w:rsidRPr="00F05492" w:rsidRDefault="008467EB" w:rsidP="00A77EB2">
      <w:pPr>
        <w:shd w:val="clear" w:color="auto" w:fill="FFFFFF"/>
        <w:spacing w:line="276" w:lineRule="auto"/>
        <w:jc w:val="both"/>
      </w:pPr>
      <w:r w:rsidRPr="00F05492">
        <w:rPr>
          <w:u w:val="single"/>
        </w:rPr>
        <w:t>Языковая компетенция (владение языковыми средствами)</w:t>
      </w:r>
    </w:p>
    <w:p w:rsidR="008467EB" w:rsidRPr="00F05492" w:rsidRDefault="008467EB" w:rsidP="00A77EB2">
      <w:pPr>
        <w:numPr>
          <w:ilvl w:val="0"/>
          <w:numId w:val="9"/>
        </w:numPr>
        <w:shd w:val="clear" w:color="auto" w:fill="FFFFFF"/>
        <w:ind w:left="0" w:firstLine="577"/>
        <w:jc w:val="both"/>
      </w:pPr>
      <w:r w:rsidRPr="00F05492"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8467EB" w:rsidRPr="00F05492" w:rsidRDefault="008467EB" w:rsidP="00A77EB2">
      <w:pPr>
        <w:numPr>
          <w:ilvl w:val="0"/>
          <w:numId w:val="9"/>
        </w:numPr>
        <w:shd w:val="clear" w:color="auto" w:fill="FFFFFF"/>
        <w:ind w:left="0" w:firstLine="577"/>
        <w:jc w:val="both"/>
      </w:pPr>
      <w:r w:rsidRPr="00F05492">
        <w:t>соблюдение особенностей интонации основных типов предложений;</w:t>
      </w:r>
    </w:p>
    <w:p w:rsidR="008467EB" w:rsidRPr="00F05492" w:rsidRDefault="008467EB" w:rsidP="00A77EB2">
      <w:pPr>
        <w:numPr>
          <w:ilvl w:val="0"/>
          <w:numId w:val="9"/>
        </w:numPr>
        <w:shd w:val="clear" w:color="auto" w:fill="FFFFFF"/>
        <w:ind w:left="0" w:firstLine="577"/>
        <w:jc w:val="both"/>
      </w:pPr>
      <w:r w:rsidRPr="00F05492">
        <w:t>применение основных правил чтения и орфографии, изученных в курсе начальной школы;</w:t>
      </w:r>
    </w:p>
    <w:p w:rsidR="008467EB" w:rsidRPr="00F05492" w:rsidRDefault="008467EB" w:rsidP="00A77EB2">
      <w:pPr>
        <w:numPr>
          <w:ilvl w:val="0"/>
          <w:numId w:val="9"/>
        </w:numPr>
        <w:shd w:val="clear" w:color="auto" w:fill="FFFFFF"/>
        <w:ind w:left="0" w:firstLine="577"/>
        <w:jc w:val="both"/>
      </w:pPr>
      <w:r w:rsidRPr="00F05492"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8467EB" w:rsidRPr="00F05492" w:rsidRDefault="008467EB" w:rsidP="00A77EB2">
      <w:pPr>
        <w:numPr>
          <w:ilvl w:val="0"/>
          <w:numId w:val="15"/>
        </w:numPr>
        <w:shd w:val="clear" w:color="auto" w:fill="FFFFFF"/>
        <w:ind w:left="0" w:firstLine="577"/>
        <w:jc w:val="both"/>
      </w:pPr>
      <w:r w:rsidRPr="00F05492">
        <w:t>умение делать обобщения на основе структурно-функциональных схем простого предложения.</w:t>
      </w:r>
    </w:p>
    <w:p w:rsidR="008467EB" w:rsidRPr="00F05492" w:rsidRDefault="008467EB" w:rsidP="00A77EB2">
      <w:pPr>
        <w:shd w:val="clear" w:color="auto" w:fill="FFFFFF"/>
        <w:jc w:val="both"/>
      </w:pPr>
      <w:r w:rsidRPr="00F05492">
        <w:rPr>
          <w:u w:val="single"/>
        </w:rPr>
        <w:t>Социокультурная осведомлённость</w:t>
      </w:r>
    </w:p>
    <w:p w:rsidR="008467EB" w:rsidRPr="00F05492" w:rsidRDefault="008467EB" w:rsidP="00A77EB2">
      <w:pPr>
        <w:numPr>
          <w:ilvl w:val="0"/>
          <w:numId w:val="10"/>
        </w:numPr>
        <w:shd w:val="clear" w:color="auto" w:fill="FFFFFF"/>
        <w:ind w:left="0" w:firstLine="577"/>
        <w:jc w:val="both"/>
      </w:pPr>
      <w:r w:rsidRPr="00F05492"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8467EB" w:rsidRPr="00F05492" w:rsidRDefault="008467EB" w:rsidP="00A77EB2">
      <w:pPr>
        <w:shd w:val="clear" w:color="auto" w:fill="FFFFFF"/>
        <w:ind w:firstLine="577"/>
        <w:jc w:val="both"/>
      </w:pPr>
      <w:r w:rsidRPr="00F05492">
        <w:rPr>
          <w:b/>
          <w:i/>
          <w:iCs/>
        </w:rPr>
        <w:t>Б.</w:t>
      </w:r>
      <w:r w:rsidRPr="00F05492">
        <w:t>В познавательной сфере: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опознавать грамматические явления, отсутствующие в родном языке, например артикли;</w:t>
      </w:r>
    </w:p>
    <w:p w:rsidR="008467EB" w:rsidRPr="00F05492" w:rsidRDefault="008467EB" w:rsidP="00A77EB2">
      <w:pPr>
        <w:numPr>
          <w:ilvl w:val="0"/>
          <w:numId w:val="15"/>
        </w:numPr>
        <w:shd w:val="clear" w:color="auto" w:fill="FFFFFF"/>
        <w:ind w:left="0" w:firstLine="577"/>
        <w:jc w:val="both"/>
      </w:pPr>
      <w:r w:rsidRPr="00F05492">
        <w:t>умение систематизировать слова, например по тематическому принципу;</w:t>
      </w:r>
    </w:p>
    <w:p w:rsidR="008467EB" w:rsidRPr="00F05492" w:rsidRDefault="008467EB" w:rsidP="00A77EB2">
      <w:pPr>
        <w:numPr>
          <w:ilvl w:val="0"/>
          <w:numId w:val="15"/>
        </w:numPr>
        <w:shd w:val="clear" w:color="auto" w:fill="FFFFFF"/>
        <w:ind w:left="0" w:firstLine="577"/>
        <w:jc w:val="both"/>
      </w:pPr>
      <w:r w:rsidRPr="00F05492">
        <w:t>умение пользоваться языковой догадкой, например при опознавании интернационализмов;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пользоваться справочным материалом, представленным в виде таблиц, схем, правил;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пользоваться двуязычным словарём учебника (в том числе транскрипцией), компьютерным словарём;</w:t>
      </w:r>
    </w:p>
    <w:p w:rsidR="008467EB" w:rsidRPr="00F05492" w:rsidRDefault="008467EB" w:rsidP="00A77EB2">
      <w:pPr>
        <w:numPr>
          <w:ilvl w:val="0"/>
          <w:numId w:val="11"/>
        </w:numPr>
        <w:shd w:val="clear" w:color="auto" w:fill="FFFFFF"/>
        <w:ind w:left="0" w:firstLine="577"/>
        <w:jc w:val="both"/>
      </w:pPr>
      <w:r w:rsidRPr="00F05492">
        <w:t>умение осуществлять самонаблюдение и самооценку в доступных младшему школьнику пределах.</w:t>
      </w:r>
    </w:p>
    <w:p w:rsidR="008467EB" w:rsidRPr="00F05492" w:rsidRDefault="008467EB" w:rsidP="00A77EB2">
      <w:pPr>
        <w:shd w:val="clear" w:color="auto" w:fill="FFFFFF"/>
        <w:ind w:firstLine="577"/>
        <w:jc w:val="both"/>
      </w:pPr>
      <w:r w:rsidRPr="00F05492">
        <w:rPr>
          <w:b/>
          <w:i/>
          <w:iCs/>
        </w:rPr>
        <w:t>В.</w:t>
      </w:r>
      <w:r w:rsidRPr="00F05492">
        <w:t>В ценностно-ориентационной сфере:</w:t>
      </w:r>
    </w:p>
    <w:p w:rsidR="008467EB" w:rsidRPr="00F05492" w:rsidRDefault="008467EB" w:rsidP="00A77EB2">
      <w:pPr>
        <w:numPr>
          <w:ilvl w:val="0"/>
          <w:numId w:val="12"/>
        </w:numPr>
        <w:shd w:val="clear" w:color="auto" w:fill="FFFFFF"/>
        <w:ind w:left="0" w:firstLine="577"/>
        <w:jc w:val="both"/>
      </w:pPr>
      <w:r w:rsidRPr="00F05492">
        <w:t>представление об английском языке как средстве выражения мыслей, чувств, эмоций;</w:t>
      </w:r>
    </w:p>
    <w:p w:rsidR="008467EB" w:rsidRPr="00F05492" w:rsidRDefault="008467EB" w:rsidP="00A77EB2">
      <w:pPr>
        <w:numPr>
          <w:ilvl w:val="0"/>
          <w:numId w:val="12"/>
        </w:numPr>
        <w:shd w:val="clear" w:color="auto" w:fill="FFFFFF"/>
        <w:ind w:left="0" w:firstLine="577"/>
        <w:jc w:val="both"/>
      </w:pPr>
      <w:r w:rsidRPr="00F05492"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8467EB" w:rsidRPr="00F05492" w:rsidRDefault="008467EB" w:rsidP="00A77EB2">
      <w:pPr>
        <w:shd w:val="clear" w:color="auto" w:fill="FFFFFF"/>
        <w:ind w:firstLine="577"/>
        <w:jc w:val="both"/>
      </w:pPr>
      <w:r w:rsidRPr="00F05492">
        <w:rPr>
          <w:b/>
          <w:i/>
        </w:rPr>
        <w:t>Г.</w:t>
      </w:r>
      <w:r w:rsidRPr="00F05492">
        <w:t xml:space="preserve"> В эстетической сфере:</w:t>
      </w:r>
    </w:p>
    <w:p w:rsidR="008467EB" w:rsidRPr="00F05492" w:rsidRDefault="008467EB" w:rsidP="00A77EB2">
      <w:pPr>
        <w:numPr>
          <w:ilvl w:val="0"/>
          <w:numId w:val="13"/>
        </w:numPr>
        <w:shd w:val="clear" w:color="auto" w:fill="FFFFFF"/>
        <w:spacing w:line="276" w:lineRule="auto"/>
        <w:ind w:left="0" w:firstLine="577"/>
        <w:jc w:val="both"/>
      </w:pPr>
      <w:r w:rsidRPr="00F05492">
        <w:lastRenderedPageBreak/>
        <w:t>владение элементарными средствами выражения чувств и эмоций на иностранном языке;</w:t>
      </w:r>
    </w:p>
    <w:p w:rsidR="008467EB" w:rsidRPr="00F05492" w:rsidRDefault="008467EB" w:rsidP="00A77EB2">
      <w:pPr>
        <w:numPr>
          <w:ilvl w:val="0"/>
          <w:numId w:val="13"/>
        </w:numPr>
        <w:shd w:val="clear" w:color="auto" w:fill="FFFFFF"/>
        <w:spacing w:line="276" w:lineRule="auto"/>
        <w:ind w:left="0" w:firstLine="577"/>
        <w:jc w:val="both"/>
      </w:pPr>
      <w:r w:rsidRPr="00F05492">
        <w:t>развитие чувства прекрасного в процессе знакомства с образцами доступной детской литературы.</w:t>
      </w:r>
    </w:p>
    <w:p w:rsidR="008467EB" w:rsidRPr="00F05492" w:rsidRDefault="008467EB" w:rsidP="00A77EB2">
      <w:pPr>
        <w:shd w:val="clear" w:color="auto" w:fill="FFFFFF"/>
        <w:spacing w:line="276" w:lineRule="auto"/>
        <w:ind w:firstLine="577"/>
        <w:jc w:val="both"/>
      </w:pPr>
      <w:r w:rsidRPr="00F05492">
        <w:rPr>
          <w:b/>
          <w:i/>
          <w:iCs/>
        </w:rPr>
        <w:t>Д.</w:t>
      </w:r>
      <w:r w:rsidRPr="00F05492">
        <w:t>В трудовой сфере:</w:t>
      </w:r>
    </w:p>
    <w:p w:rsidR="008467EB" w:rsidRPr="00F05492" w:rsidRDefault="008467EB" w:rsidP="00A77EB2">
      <w:pPr>
        <w:numPr>
          <w:ilvl w:val="0"/>
          <w:numId w:val="14"/>
        </w:numPr>
        <w:shd w:val="clear" w:color="auto" w:fill="FFFFFF"/>
        <w:spacing w:line="276" w:lineRule="auto"/>
        <w:ind w:left="0" w:firstLine="577"/>
        <w:jc w:val="both"/>
      </w:pPr>
      <w:r w:rsidRPr="00F05492">
        <w:t>умение следовать намеченному плану в своём учебном труде;</w:t>
      </w:r>
    </w:p>
    <w:p w:rsidR="008467EB" w:rsidRPr="00F05492" w:rsidRDefault="008467EB" w:rsidP="00A77EB2">
      <w:pPr>
        <w:numPr>
          <w:ilvl w:val="0"/>
          <w:numId w:val="15"/>
        </w:numPr>
        <w:shd w:val="clear" w:color="auto" w:fill="FFFFFF"/>
        <w:spacing w:line="276" w:lineRule="auto"/>
        <w:ind w:left="0" w:firstLine="577"/>
        <w:jc w:val="both"/>
      </w:pPr>
      <w:r w:rsidRPr="00F05492">
        <w:t>умение вести словарь (словарную тетрадь).</w:t>
      </w:r>
    </w:p>
    <w:p w:rsidR="008467EB" w:rsidRPr="00F05492" w:rsidRDefault="008467EB" w:rsidP="00F05492">
      <w:pPr>
        <w:pStyle w:val="Default"/>
        <w:spacing w:line="276" w:lineRule="auto"/>
        <w:ind w:firstLine="813"/>
        <w:jc w:val="both"/>
        <w:rPr>
          <w:b/>
          <w:iCs/>
        </w:rPr>
      </w:pPr>
    </w:p>
    <w:p w:rsidR="00A3799B" w:rsidRPr="00A77EB2" w:rsidRDefault="00925C83" w:rsidP="00525397">
      <w:pPr>
        <w:pStyle w:val="Default"/>
        <w:spacing w:line="276" w:lineRule="auto"/>
        <w:ind w:firstLine="700"/>
        <w:jc w:val="center"/>
        <w:rPr>
          <w:b/>
          <w:bCs/>
          <w:sz w:val="28"/>
        </w:rPr>
      </w:pPr>
      <w:r w:rsidRPr="00A77EB2">
        <w:rPr>
          <w:b/>
          <w:bCs/>
          <w:sz w:val="28"/>
        </w:rPr>
        <w:t>Содержание учебного предмета</w:t>
      </w:r>
    </w:p>
    <w:p w:rsidR="00770896" w:rsidRPr="00FC665D" w:rsidRDefault="00770896" w:rsidP="00770896">
      <w:pPr>
        <w:tabs>
          <w:tab w:val="left" w:pos="567"/>
        </w:tabs>
        <w:ind w:firstLine="567"/>
        <w:jc w:val="both"/>
      </w:pPr>
      <w:r w:rsidRPr="00FC665D">
        <w:t xml:space="preserve">Предметное содержание речи учащихся в её устной и письменной разрабатывается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 Предметное содержание устной и письменной речи учащихся в её продуктивной и рецептивной форме включает следующие темы: 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  <w:bCs/>
        </w:rPr>
        <w:t xml:space="preserve">Знакомство. </w:t>
      </w:r>
      <w:r w:rsidRPr="00FC665D">
        <w:t>С одноклассниками, учителем, персонажами детских произведений: имя, возраст, город, страна. Приветствие, прощание (с использованием типичных фраз речевого этикета).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</w:rPr>
        <w:t>Я</w:t>
      </w:r>
      <w:r>
        <w:rPr>
          <w:b/>
        </w:rPr>
        <w:t xml:space="preserve"> </w:t>
      </w:r>
      <w:r w:rsidRPr="00FC665D">
        <w:rPr>
          <w:b/>
          <w:bCs/>
        </w:rPr>
        <w:t xml:space="preserve">и моя семья. </w:t>
      </w:r>
      <w:r w:rsidRPr="00FC665D">
        <w:t xml:space="preserve">Члены семьи, их имена, возраст, внешность, черты характера, увлечения/хобби, профессии. Мой день (распорядок дня, </w:t>
      </w:r>
      <w:r w:rsidRPr="00FC665D">
        <w:rPr>
          <w:iCs/>
        </w:rPr>
        <w:t>домашние обязанности).</w:t>
      </w:r>
      <w:r w:rsidRPr="00FC665D">
        <w:t xml:space="preserve">Покупки в магазине: одежда, </w:t>
      </w:r>
      <w:r w:rsidRPr="00FC665D">
        <w:rPr>
          <w:iCs/>
        </w:rPr>
        <w:t>обувь</w:t>
      </w:r>
      <w:r w:rsidRPr="00FC665D">
        <w:rPr>
          <w:i/>
          <w:iCs/>
        </w:rPr>
        <w:t xml:space="preserve">, </w:t>
      </w:r>
      <w:r w:rsidRPr="00FC665D">
        <w:t>некоторые продукты питания, фрукты и овощи. Любимая еда. Семейные праздники: день рождения, Новый год/Рождество (подарки и поздравления). День святого Валентина.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  <w:bCs/>
        </w:rPr>
        <w:t xml:space="preserve">Мир моих увлечений. </w:t>
      </w:r>
      <w:r w:rsidRPr="00FC665D">
        <w:t xml:space="preserve">Мои любимые занятия/хобби (чтение, коллекционирование, конструирование, рисование, музыка). Спорт (игровые виды спорта, зимние и летние виды спорта). </w:t>
      </w:r>
      <w:r w:rsidRPr="00FC665D">
        <w:rPr>
          <w:iCs/>
        </w:rPr>
        <w:t>Мои любимые сказки</w:t>
      </w:r>
      <w:r w:rsidRPr="00FC665D">
        <w:rPr>
          <w:i/>
          <w:iCs/>
        </w:rPr>
        <w:t xml:space="preserve">. </w:t>
      </w:r>
      <w:r w:rsidRPr="00FC665D">
        <w:t xml:space="preserve">Выходной день </w:t>
      </w:r>
      <w:r w:rsidRPr="00FC665D">
        <w:rPr>
          <w:iCs/>
        </w:rPr>
        <w:t>(в зоопарке, цирке).Школьные</w:t>
      </w:r>
      <w:r w:rsidR="00A77EB2">
        <w:rPr>
          <w:iCs/>
        </w:rPr>
        <w:t xml:space="preserve"> </w:t>
      </w:r>
      <w:r w:rsidRPr="00FC665D">
        <w:t>каникулы.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  <w:bCs/>
        </w:rPr>
        <w:t xml:space="preserve">Я и мои друзья. </w:t>
      </w:r>
      <w:r w:rsidRPr="00FC665D">
        <w:t>Имя, возраст, день рождения, внешность, характер, увлечения/хобби. Совместные занятия. Помощь другу.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t>Переписка с зарубежными друзьями. Любимое домашнее животное: имя, возраст, цвет, размер, характер, что умеет делать.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  <w:bCs/>
        </w:rPr>
        <w:t xml:space="preserve">Моя школа. </w:t>
      </w:r>
      <w:r w:rsidRPr="00FC665D"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770896" w:rsidRPr="00FC665D" w:rsidRDefault="00770896" w:rsidP="00770896">
      <w:pPr>
        <w:shd w:val="clear" w:color="auto" w:fill="FFFFFF"/>
        <w:jc w:val="both"/>
      </w:pPr>
      <w:r w:rsidRPr="00FC665D">
        <w:rPr>
          <w:b/>
          <w:bCs/>
        </w:rPr>
        <w:t xml:space="preserve">Мир вокруг меня. </w:t>
      </w:r>
      <w:r w:rsidRPr="00FC665D">
        <w:t xml:space="preserve">Мой дом/квартира/комната: названия комнат, их размер, предметы мебели и интерьера. Мой город/село (общие сведения). Любимое время года. Погода. Занятия в разные времена года. Природа: растения и животные. </w:t>
      </w:r>
      <w:r w:rsidRPr="00FC665D">
        <w:rPr>
          <w:iCs/>
        </w:rPr>
        <w:t>Дикие и домашние животные. Места обитания.</w:t>
      </w:r>
    </w:p>
    <w:p w:rsidR="00770896" w:rsidRPr="00FC665D" w:rsidRDefault="00770896" w:rsidP="00770896">
      <w:pPr>
        <w:shd w:val="clear" w:color="auto" w:fill="FFFFFF"/>
        <w:jc w:val="both"/>
        <w:rPr>
          <w:iCs/>
        </w:rPr>
      </w:pPr>
      <w:r w:rsidRPr="00FC665D">
        <w:rPr>
          <w:b/>
          <w:bCs/>
        </w:rPr>
        <w:t xml:space="preserve">Страна/страны изучаемого языка и родная страна. </w:t>
      </w:r>
      <w:r w:rsidRPr="00FC665D">
        <w:t xml:space="preserve">Общие сведения: название, столица, крупные города. Литературные персонажи популярных книг моих сверстников (имена героев книг, их внешность, черты характера, что умеют/не умеют делать). Сюжеты некоторых популярных английских сказок. </w:t>
      </w:r>
      <w:r w:rsidRPr="00FC665D">
        <w:rPr>
          <w:iCs/>
        </w:rPr>
        <w:t>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при разговоре по телефону, в гостях, за столом, в магазине).</w:t>
      </w:r>
    </w:p>
    <w:p w:rsidR="00770896" w:rsidRDefault="00770896" w:rsidP="00770896">
      <w:pPr>
        <w:spacing w:line="360" w:lineRule="auto"/>
        <w:jc w:val="both"/>
        <w:rPr>
          <w:b/>
        </w:rPr>
      </w:pPr>
    </w:p>
    <w:p w:rsidR="00770896" w:rsidRPr="00FC665D" w:rsidRDefault="00770896" w:rsidP="00770896">
      <w:pPr>
        <w:spacing w:line="360" w:lineRule="auto"/>
        <w:jc w:val="both"/>
        <w:rPr>
          <w:b/>
        </w:rPr>
      </w:pPr>
      <w:r w:rsidRPr="00FC665D">
        <w:rPr>
          <w:b/>
        </w:rPr>
        <w:t>Коммуникативные умения по видам речевой деятельности</w:t>
      </w:r>
    </w:p>
    <w:p w:rsidR="00770896" w:rsidRPr="00FC665D" w:rsidRDefault="00770896" w:rsidP="00770896">
      <w:pPr>
        <w:spacing w:line="360" w:lineRule="auto"/>
        <w:jc w:val="both"/>
      </w:pPr>
      <w:r w:rsidRPr="00FC665D">
        <w:rPr>
          <w:b/>
          <w:i/>
        </w:rPr>
        <w:t>В</w:t>
      </w:r>
      <w:r>
        <w:rPr>
          <w:b/>
          <w:i/>
        </w:rPr>
        <w:t xml:space="preserve"> </w:t>
      </w:r>
      <w:r w:rsidRPr="00FC665D">
        <w:rPr>
          <w:b/>
          <w:i/>
        </w:rPr>
        <w:t>говорении</w:t>
      </w:r>
    </w:p>
    <w:p w:rsidR="00770896" w:rsidRPr="00FC665D" w:rsidRDefault="00770896" w:rsidP="00770896">
      <w:pPr>
        <w:numPr>
          <w:ilvl w:val="0"/>
          <w:numId w:val="20"/>
        </w:numPr>
        <w:jc w:val="both"/>
        <w:rPr>
          <w:u w:val="single"/>
        </w:rPr>
      </w:pPr>
      <w:r w:rsidRPr="00FC665D">
        <w:rPr>
          <w:u w:val="single"/>
        </w:rPr>
        <w:t>Диалогическая форма</w:t>
      </w:r>
    </w:p>
    <w:p w:rsidR="00770896" w:rsidRPr="00FC665D" w:rsidRDefault="00770896" w:rsidP="00770896">
      <w:pPr>
        <w:ind w:left="720"/>
        <w:jc w:val="both"/>
      </w:pPr>
      <w:r w:rsidRPr="00FC665D">
        <w:t xml:space="preserve">Уметь вести: 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lastRenderedPageBreak/>
        <w:t>этикетные диалоги в часто встречающихся ситуациях бытового, учебного и межкультурного общения; приветствуют, прощаются, узнают, как дела, знакомятся, расспрашивают о возрасте, поздравляют с днём рождения, другими праздниками. Ведут диалог-расспрос о том,  что умеют делать одноклассники, о любимом увлечении и любимом виде спорта, о том, на каких музыкальных инструментах умеют играть.</w:t>
      </w:r>
    </w:p>
    <w:p w:rsidR="00770896" w:rsidRPr="00FE5D67" w:rsidRDefault="00AB6010" w:rsidP="00770896">
      <w:pPr>
        <w:pStyle w:val="a7"/>
        <w:numPr>
          <w:ilvl w:val="2"/>
          <w:numId w:val="23"/>
        </w:numPr>
        <w:jc w:val="both"/>
      </w:pPr>
      <w:r>
        <w:t>вопросно-ответные диалоги</w:t>
      </w:r>
      <w:r w:rsidR="00770896" w:rsidRPr="00FE5D67">
        <w:t>; Ведут диалог-расспрос о любимой еде, любимых праздниках,  увлечениях, об увлечении друга, о названиях комнат  в доме/квартире, о предметах мебели и интерьера, о различной погоде; о том, где находятся члены семьи, о любимом животном и любимом времени года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t>ситуативно-бытовые диалоги, диалог-побуждение к действию (сообщают о погоде и советуют, что нужно надеть, обсуждают, что подарить на день рождения, спрашивают о том, как  называются данные  предметы школьного обихода, что лежит в портфеле, делают</w:t>
      </w:r>
      <w:r w:rsidRPr="00FE5D67">
        <w:tab/>
        <w:t xml:space="preserve"> предложения по поводу совместного проведения выходного дня, занятия музыкой, спортом.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t>Задают вопросы и отвечают на вопросы собеседника.</w:t>
      </w:r>
    </w:p>
    <w:p w:rsidR="00770896" w:rsidRPr="00FC665D" w:rsidRDefault="00770896" w:rsidP="00770896">
      <w:pPr>
        <w:numPr>
          <w:ilvl w:val="0"/>
          <w:numId w:val="20"/>
        </w:numPr>
        <w:jc w:val="both"/>
        <w:rPr>
          <w:u w:val="single"/>
        </w:rPr>
      </w:pPr>
      <w:r w:rsidRPr="00FC665D">
        <w:rPr>
          <w:u w:val="single"/>
        </w:rPr>
        <w:t>Монологическая форма</w:t>
      </w:r>
    </w:p>
    <w:p w:rsidR="00770896" w:rsidRPr="00FC665D" w:rsidRDefault="00770896" w:rsidP="00770896">
      <w:pPr>
        <w:ind w:left="720"/>
        <w:jc w:val="both"/>
      </w:pPr>
      <w:r w:rsidRPr="00FC665D">
        <w:t xml:space="preserve">Уметь пользоваться: 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t>типичными коммуникативными типами высказываний (описание, сообщение, рассказ, характеристика (персонажей)). Представляют членов своей семьи, описывают(предмет, картинку, внешность, как празднуют день рождения и почему любят этот праздник; рассказывают (о себе, членах своей семьи и любимой еде, о том, какая бывает погода и что носят в разную погоду и о любимых праздниках. Описывают членов семьи, любимую еду, празднование дня рождения и других праздников.</w:t>
      </w:r>
      <w:r w:rsidR="00A77EB2">
        <w:t xml:space="preserve"> </w:t>
      </w:r>
      <w:r w:rsidRPr="00FE5D67">
        <w:t>Рассказывают, выражая отношение (о том, что умеют делать, чем увлекаются).</w:t>
      </w:r>
      <w:r w:rsidR="00AB6010">
        <w:t xml:space="preserve"> </w:t>
      </w:r>
      <w:r w:rsidRPr="00FE5D67">
        <w:t>Рассказывают о друге/друзьях (имя, возраст, что умеет делать).</w:t>
      </w:r>
    </w:p>
    <w:p w:rsidR="00770896" w:rsidRPr="00FC665D" w:rsidRDefault="00770896" w:rsidP="00770896">
      <w:pPr>
        <w:ind w:left="460"/>
        <w:jc w:val="both"/>
      </w:pPr>
      <w:r w:rsidRPr="00FE5D67">
        <w:t>Описывают любимое животное и говорят о том, что оно умеет делать. Рассказывают о своём доме/квартире, о разных видах домов в разных странах, о  своей комнате, погоде, любимых животных.</w:t>
      </w:r>
      <w:r w:rsidR="00A77EB2">
        <w:t xml:space="preserve"> </w:t>
      </w:r>
      <w:r w:rsidRPr="00FE5D67">
        <w:t>Пересказывают прочитанный текст  по опорам. Описывают персонажей сказок/леге</w:t>
      </w:r>
      <w:r>
        <w:t>нд своей страны и других стран.</w:t>
      </w:r>
    </w:p>
    <w:p w:rsidR="00770896" w:rsidRPr="00FC665D" w:rsidRDefault="00770896" w:rsidP="00770896">
      <w:pPr>
        <w:spacing w:line="360" w:lineRule="auto"/>
        <w:jc w:val="both"/>
        <w:rPr>
          <w:b/>
          <w:i/>
        </w:rPr>
      </w:pPr>
      <w:r w:rsidRPr="00FC665D">
        <w:rPr>
          <w:b/>
          <w:i/>
        </w:rPr>
        <w:t>В аудировании</w:t>
      </w:r>
    </w:p>
    <w:p w:rsidR="00770896" w:rsidRPr="00FC665D" w:rsidRDefault="00770896" w:rsidP="00AB6010">
      <w:pPr>
        <w:jc w:val="both"/>
      </w:pPr>
      <w:r w:rsidRPr="00FC665D">
        <w:t xml:space="preserve">Воспринимать и понимать на слух: </w:t>
      </w:r>
    </w:p>
    <w:p w:rsidR="00770896" w:rsidRPr="00FC665D" w:rsidRDefault="00770896" w:rsidP="00AB6010">
      <w:pPr>
        <w:numPr>
          <w:ilvl w:val="0"/>
          <w:numId w:val="21"/>
        </w:numPr>
        <w:ind w:left="426" w:firstLine="0"/>
        <w:jc w:val="both"/>
      </w:pPr>
      <w:r w:rsidRPr="00FC665D">
        <w:t xml:space="preserve">речь учителя и одноклассников в учебном общении; </w:t>
      </w:r>
    </w:p>
    <w:p w:rsidR="00770896" w:rsidRPr="00FC665D" w:rsidRDefault="00770896" w:rsidP="00AB6010">
      <w:pPr>
        <w:numPr>
          <w:ilvl w:val="0"/>
          <w:numId w:val="21"/>
        </w:numPr>
        <w:ind w:left="426" w:firstLine="0"/>
        <w:jc w:val="both"/>
      </w:pPr>
      <w:r w:rsidRPr="00FC665D">
        <w:t xml:space="preserve">небольшие сообщения, рассказы, сказки в аудиозаписи.  </w:t>
      </w:r>
    </w:p>
    <w:p w:rsidR="00770896" w:rsidRPr="00FC665D" w:rsidRDefault="00770896" w:rsidP="00770896">
      <w:pPr>
        <w:jc w:val="both"/>
        <w:rPr>
          <w:b/>
          <w:i/>
        </w:rPr>
      </w:pPr>
      <w:r w:rsidRPr="00FC665D">
        <w:rPr>
          <w:b/>
          <w:i/>
        </w:rPr>
        <w:t>В чтении</w:t>
      </w:r>
    </w:p>
    <w:p w:rsidR="00770896" w:rsidRPr="00FC665D" w:rsidRDefault="00770896" w:rsidP="00770896">
      <w:pPr>
        <w:ind w:firstLine="708"/>
        <w:jc w:val="both"/>
      </w:pPr>
      <w:r w:rsidRPr="00FC665D">
        <w:t xml:space="preserve">Читать с целью извлечения и понимания языковой и тематической информации: </w:t>
      </w:r>
    </w:p>
    <w:p w:rsidR="00770896" w:rsidRPr="00FC665D" w:rsidRDefault="00770896" w:rsidP="00770896">
      <w:pPr>
        <w:numPr>
          <w:ilvl w:val="0"/>
          <w:numId w:val="22"/>
        </w:numPr>
        <w:jc w:val="both"/>
      </w:pPr>
      <w:r w:rsidRPr="00FC665D">
        <w:t xml:space="preserve">вслух ограниченные по объёму тексты на ранее изученном языковом материале; </w:t>
      </w:r>
    </w:p>
    <w:p w:rsidR="00770896" w:rsidRPr="00FC665D" w:rsidRDefault="00770896" w:rsidP="00770896">
      <w:pPr>
        <w:numPr>
          <w:ilvl w:val="0"/>
          <w:numId w:val="22"/>
        </w:numPr>
        <w:jc w:val="both"/>
      </w:pPr>
      <w:r w:rsidRPr="00FC665D">
        <w:t xml:space="preserve">вслух и про себя ограниченные по объёму тексты, дополняющие ранее изученный тематический материал; </w:t>
      </w:r>
    </w:p>
    <w:p w:rsidR="00770896" w:rsidRPr="00FC665D" w:rsidRDefault="00770896" w:rsidP="00770896">
      <w:pPr>
        <w:numPr>
          <w:ilvl w:val="0"/>
          <w:numId w:val="22"/>
        </w:numPr>
        <w:jc w:val="both"/>
      </w:pPr>
      <w:r w:rsidRPr="00FC665D">
        <w:t xml:space="preserve">про себя ограниченные по объёму тексты, содержащие дополнительный языковой материал и новую информацию. </w:t>
      </w:r>
    </w:p>
    <w:p w:rsidR="00770896" w:rsidRPr="00FC665D" w:rsidRDefault="00770896" w:rsidP="00770896">
      <w:pPr>
        <w:jc w:val="both"/>
      </w:pPr>
      <w:r w:rsidRPr="00FC665D">
        <w:rPr>
          <w:b/>
          <w:i/>
        </w:rPr>
        <w:t>В</w:t>
      </w:r>
      <w:r>
        <w:rPr>
          <w:b/>
          <w:i/>
        </w:rPr>
        <w:t xml:space="preserve"> </w:t>
      </w:r>
      <w:r w:rsidRPr="00FC665D">
        <w:rPr>
          <w:b/>
          <w:i/>
        </w:rPr>
        <w:t>письме</w:t>
      </w:r>
    </w:p>
    <w:p w:rsidR="00770896" w:rsidRPr="00FC665D" w:rsidRDefault="00770896" w:rsidP="00770896">
      <w:pPr>
        <w:jc w:val="both"/>
      </w:pPr>
      <w:r w:rsidRPr="00FC665D">
        <w:t xml:space="preserve">Владеть: </w:t>
      </w:r>
    </w:p>
    <w:p w:rsidR="00770896" w:rsidRPr="00FE5D67" w:rsidRDefault="00770896" w:rsidP="00770896">
      <w:pPr>
        <w:pStyle w:val="a7"/>
        <w:numPr>
          <w:ilvl w:val="2"/>
          <w:numId w:val="23"/>
        </w:numPr>
        <w:jc w:val="both"/>
      </w:pPr>
      <w:r w:rsidRPr="00FE5D67">
        <w:t>техникой письма (каллиграфией и орфографией);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t xml:space="preserve">элементарными письменными речевыми умениями с опорой на образец (поздравление, записка, краткое личное письмо). Пишут с опорой на образец небольшой рассказ о своей семье, любимой еде, любимом празднике, о себе, своём доме, своей комнате, любимом животном и любимом времени года, о знаменитом спортсмене, о разных профессиях, о любимом животном и любимом времени года, о своем увлечении, о парке аттракционов  в родном городе. </w:t>
      </w:r>
    </w:p>
    <w:p w:rsidR="00770896" w:rsidRPr="00FE5D67" w:rsidRDefault="00770896" w:rsidP="00770896">
      <w:pPr>
        <w:numPr>
          <w:ilvl w:val="2"/>
          <w:numId w:val="23"/>
        </w:numPr>
        <w:jc w:val="both"/>
      </w:pPr>
      <w:r w:rsidRPr="00FE5D67">
        <w:lastRenderedPageBreak/>
        <w:t>Пишут личное письмо другу с опорой на образец, а также поздравительные открытки на день рождения и рождество.</w:t>
      </w:r>
    </w:p>
    <w:p w:rsidR="00770896" w:rsidRPr="00FE5D67" w:rsidRDefault="00770896" w:rsidP="00770896">
      <w:pPr>
        <w:spacing w:line="360" w:lineRule="auto"/>
        <w:jc w:val="both"/>
      </w:pPr>
    </w:p>
    <w:p w:rsidR="00770896" w:rsidRPr="00FC665D" w:rsidRDefault="00770896" w:rsidP="00770896">
      <w:pPr>
        <w:spacing w:line="360" w:lineRule="auto"/>
        <w:jc w:val="both"/>
        <w:rPr>
          <w:b/>
        </w:rPr>
      </w:pPr>
      <w:r w:rsidRPr="00FC665D">
        <w:rPr>
          <w:b/>
        </w:rPr>
        <w:t>Языковые средства и навыки пользования ими</w:t>
      </w:r>
    </w:p>
    <w:p w:rsidR="00770896" w:rsidRPr="00FC665D" w:rsidRDefault="00770896" w:rsidP="00770896">
      <w:pPr>
        <w:ind w:firstLine="567"/>
        <w:jc w:val="both"/>
      </w:pPr>
      <w:r w:rsidRPr="00FC665D">
        <w:rPr>
          <w:b/>
        </w:rPr>
        <w:t>Каллиграфия и орфография.</w:t>
      </w:r>
      <w:r w:rsidRPr="00FC665D">
        <w:t xml:space="preserve"> Английский алфавит. Звуко-буквенные соответствия. Основные буквосочетания. Транскрипция. Апостроф. Основные правила чтения и орфографии. Написание слов активного словаря. </w:t>
      </w:r>
    </w:p>
    <w:p w:rsidR="00A77EB2" w:rsidRDefault="00A77EB2" w:rsidP="00770896">
      <w:pPr>
        <w:ind w:firstLine="567"/>
        <w:jc w:val="both"/>
        <w:rPr>
          <w:b/>
        </w:rPr>
      </w:pPr>
    </w:p>
    <w:p w:rsidR="00770896" w:rsidRPr="00FC665D" w:rsidRDefault="00770896" w:rsidP="00770896">
      <w:pPr>
        <w:ind w:firstLine="567"/>
        <w:jc w:val="both"/>
      </w:pPr>
      <w:r w:rsidRPr="00FC665D">
        <w:rPr>
          <w:b/>
        </w:rPr>
        <w:t>Фонетическая сторона речи</w:t>
      </w:r>
      <w:r w:rsidRPr="00FC665D">
        <w:t>. Чёткое произношение и дифференциация на слух всех фонем и звукосочетаний английской речи. Соблюдение основных норм английского произношения: долгие и краткие гласные, произношение звонких согласных в конце слога и слова без оглушения, произношение согласных без смягчения перед «узкими» гласными. Дифтонги. Связующее “</w:t>
      </w:r>
      <w:r w:rsidRPr="00FC665D">
        <w:rPr>
          <w:lang w:val="en-US"/>
        </w:rPr>
        <w:t>r</w:t>
      </w:r>
      <w:r w:rsidRPr="00FC665D">
        <w:t>” (</w:t>
      </w:r>
      <w:r w:rsidRPr="00FC665D">
        <w:rPr>
          <w:i/>
          <w:lang w:val="en-US"/>
        </w:rPr>
        <w:t>there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is</w:t>
      </w:r>
      <w:r w:rsidRPr="00FC665D">
        <w:rPr>
          <w:i/>
        </w:rPr>
        <w:t>/</w:t>
      </w:r>
      <w:r w:rsidRPr="00FC665D">
        <w:rPr>
          <w:i/>
          <w:lang w:val="en-US"/>
        </w:rPr>
        <w:t>there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are</w:t>
      </w:r>
      <w:r w:rsidRPr="00FC665D">
        <w:t xml:space="preserve"> и аналогичных случаях). Аспирация. Ударение в слове, фразе. Безударное произношение служебных слов (артикли, союзы, предлоги). Интонационное выделение смысловых групп в предложении. Ритм и интонация в повествовательном, восклицательном и побудительном предложении, общих и специальных вопросах. Интонация перечисления. Интонация междометий и вводных слов. </w:t>
      </w:r>
    </w:p>
    <w:p w:rsidR="00A77EB2" w:rsidRDefault="00A77EB2" w:rsidP="00770896">
      <w:pPr>
        <w:ind w:firstLine="567"/>
        <w:jc w:val="both"/>
        <w:rPr>
          <w:b/>
        </w:rPr>
      </w:pPr>
    </w:p>
    <w:p w:rsidR="00770896" w:rsidRPr="00FC665D" w:rsidRDefault="00770896" w:rsidP="00770896">
      <w:pPr>
        <w:ind w:firstLine="567"/>
        <w:jc w:val="both"/>
      </w:pPr>
      <w:r w:rsidRPr="00FC665D">
        <w:rPr>
          <w:b/>
        </w:rPr>
        <w:t>Лексическая сторона речи</w:t>
      </w:r>
      <w:r w:rsidRPr="00FC665D">
        <w:t xml:space="preserve">. </w:t>
      </w:r>
      <w:r>
        <w:t xml:space="preserve">До 200 </w:t>
      </w:r>
      <w:r w:rsidRPr="00FC665D">
        <w:t>единиц продуктивной и рецептивной лексики в соответствии с доступными учащимся начальной школы коммуникативными ситуациями на материале соответствующих их возрасту тем. Наиболее распространенные, простые и устойчивые словосочетания, оценочная лексика, фразы речевого этикета,</w:t>
      </w:r>
      <w:r w:rsidR="00A77EB2">
        <w:t xml:space="preserve"> </w:t>
      </w:r>
      <w:r w:rsidRPr="005C17BE">
        <w:t>Употребляют наиболее употребительные фразы повседневного общения (</w:t>
      </w:r>
      <w:r w:rsidRPr="005C17BE">
        <w:rPr>
          <w:lang w:val="en-US"/>
        </w:rPr>
        <w:t>Hi</w:t>
      </w:r>
      <w:r w:rsidRPr="005C17BE">
        <w:t xml:space="preserve">, </w:t>
      </w:r>
      <w:r w:rsidRPr="005C17BE">
        <w:rPr>
          <w:lang w:val="en-US"/>
        </w:rPr>
        <w:t>What</w:t>
      </w:r>
      <w:r w:rsidRPr="005C17BE">
        <w:t>`</w:t>
      </w:r>
      <w:r w:rsidRPr="005C17BE">
        <w:rPr>
          <w:lang w:val="en-US"/>
        </w:rPr>
        <w:t>s</w:t>
      </w:r>
      <w:r w:rsidR="00A77EB2">
        <w:t xml:space="preserve"> </w:t>
      </w:r>
      <w:r w:rsidRPr="005C17BE">
        <w:rPr>
          <w:lang w:val="en-US"/>
        </w:rPr>
        <w:t>your</w:t>
      </w:r>
      <w:r w:rsidR="00A77EB2">
        <w:t xml:space="preserve"> </w:t>
      </w:r>
      <w:r w:rsidRPr="005C17BE">
        <w:rPr>
          <w:lang w:val="en-US"/>
        </w:rPr>
        <w:t>name</w:t>
      </w:r>
      <w:r w:rsidRPr="005C17BE">
        <w:t xml:space="preserve">, </w:t>
      </w:r>
      <w:r w:rsidRPr="005C17BE">
        <w:rPr>
          <w:lang w:val="en-US"/>
        </w:rPr>
        <w:t>How</w:t>
      </w:r>
      <w:r w:rsidR="00A77EB2">
        <w:t xml:space="preserve"> </w:t>
      </w:r>
      <w:r w:rsidRPr="005C17BE">
        <w:rPr>
          <w:lang w:val="en-US"/>
        </w:rPr>
        <w:t>do</w:t>
      </w:r>
      <w:r w:rsidR="00A77EB2">
        <w:t xml:space="preserve"> </w:t>
      </w:r>
      <w:r w:rsidRPr="005C17BE">
        <w:rPr>
          <w:lang w:val="en-US"/>
        </w:rPr>
        <w:t>you</w:t>
      </w:r>
      <w:r w:rsidR="00A77EB2">
        <w:t xml:space="preserve"> </w:t>
      </w:r>
      <w:r w:rsidRPr="005C17BE">
        <w:rPr>
          <w:lang w:val="en-US"/>
        </w:rPr>
        <w:t>spell</w:t>
      </w:r>
      <w:r w:rsidR="00A77EB2">
        <w:t xml:space="preserve"> </w:t>
      </w:r>
      <w:r w:rsidRPr="005C17BE">
        <w:rPr>
          <w:lang w:val="en-US"/>
        </w:rPr>
        <w:t>it</w:t>
      </w:r>
      <w:r w:rsidRPr="005C17BE">
        <w:t xml:space="preserve">, </w:t>
      </w:r>
      <w:r w:rsidRPr="005C17BE">
        <w:rPr>
          <w:lang w:val="en-US"/>
        </w:rPr>
        <w:t>Nice</w:t>
      </w:r>
      <w:r w:rsidR="00A77EB2">
        <w:t xml:space="preserve"> </w:t>
      </w:r>
      <w:r w:rsidRPr="005C17BE">
        <w:rPr>
          <w:lang w:val="en-US"/>
        </w:rPr>
        <w:t>to</w:t>
      </w:r>
      <w:r w:rsidR="00A77EB2">
        <w:t xml:space="preserve"> </w:t>
      </w:r>
      <w:r w:rsidRPr="005C17BE">
        <w:rPr>
          <w:lang w:val="en-US"/>
        </w:rPr>
        <w:t>meet</w:t>
      </w:r>
      <w:r w:rsidR="00A77EB2">
        <w:t xml:space="preserve"> </w:t>
      </w:r>
      <w:r w:rsidRPr="005C17BE">
        <w:rPr>
          <w:lang w:val="en-US"/>
        </w:rPr>
        <w:t>you</w:t>
      </w:r>
      <w:r w:rsidRPr="005C17BE">
        <w:t xml:space="preserve">, </w:t>
      </w:r>
      <w:r w:rsidRPr="005C17BE">
        <w:rPr>
          <w:lang w:val="en-US"/>
        </w:rPr>
        <w:t>Who</w:t>
      </w:r>
      <w:r w:rsidRPr="005C17BE">
        <w:t>`</w:t>
      </w:r>
      <w:r w:rsidRPr="005C17BE">
        <w:rPr>
          <w:lang w:val="en-US"/>
        </w:rPr>
        <w:t>s</w:t>
      </w:r>
      <w:r w:rsidR="00A77EB2">
        <w:t xml:space="preserve"> </w:t>
      </w:r>
      <w:r w:rsidRPr="005C17BE">
        <w:rPr>
          <w:lang w:val="en-US"/>
        </w:rPr>
        <w:t>that</w:t>
      </w:r>
      <w:r w:rsidRPr="005C17BE">
        <w:t xml:space="preserve">, </w:t>
      </w:r>
      <w:r w:rsidRPr="005C17BE">
        <w:rPr>
          <w:lang w:val="en-US"/>
        </w:rPr>
        <w:t>Let</w:t>
      </w:r>
      <w:r w:rsidRPr="005C17BE">
        <w:t>`</w:t>
      </w:r>
      <w:r w:rsidRPr="005C17BE">
        <w:rPr>
          <w:lang w:val="en-US"/>
        </w:rPr>
        <w:t>s</w:t>
      </w:r>
      <w:r w:rsidRPr="005C17BE">
        <w:t>)</w:t>
      </w:r>
      <w:r w:rsidRPr="00FC665D">
        <w:t>принятые в культуре англоговорящих стран. Интернациональные слова. Лексические представления о простых способах словообразования в форме суффиксации (</w:t>
      </w:r>
      <w:r w:rsidRPr="00FC665D">
        <w:rPr>
          <w:i/>
        </w:rPr>
        <w:t>-er</w:t>
      </w:r>
      <w:r w:rsidRPr="00FC665D">
        <w:t xml:space="preserve">, </w:t>
      </w:r>
      <w:r w:rsidRPr="00FC665D">
        <w:rPr>
          <w:i/>
        </w:rPr>
        <w:t>-tion</w:t>
      </w:r>
      <w:r w:rsidRPr="00FC665D">
        <w:t xml:space="preserve">, </w:t>
      </w:r>
      <w:r w:rsidRPr="00FC665D">
        <w:rPr>
          <w:i/>
        </w:rPr>
        <w:t>-ly</w:t>
      </w:r>
      <w:r w:rsidRPr="00FC665D">
        <w:t xml:space="preserve"> и др.), словосложения (</w:t>
      </w:r>
      <w:r w:rsidRPr="00FC665D">
        <w:rPr>
          <w:i/>
          <w:lang w:val="en-US"/>
        </w:rPr>
        <w:t>ice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cream</w:t>
      </w:r>
      <w:r w:rsidRPr="00FC665D">
        <w:t>) и конверсии (</w:t>
      </w:r>
      <w:r w:rsidRPr="00FC665D">
        <w:rPr>
          <w:i/>
          <w:lang w:val="en-US"/>
        </w:rPr>
        <w:t>drink</w:t>
      </w:r>
      <w:r w:rsidRPr="00FC665D">
        <w:rPr>
          <w:i/>
        </w:rPr>
        <w:t xml:space="preserve"> – </w:t>
      </w:r>
      <w:r w:rsidRPr="00FC665D">
        <w:rPr>
          <w:i/>
          <w:lang w:val="en-US"/>
        </w:rPr>
        <w:t>to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drink</w:t>
      </w:r>
      <w:r w:rsidRPr="00FC665D">
        <w:t xml:space="preserve">). </w:t>
      </w:r>
    </w:p>
    <w:p w:rsidR="00A77EB2" w:rsidRDefault="00A77EB2" w:rsidP="00770896">
      <w:pPr>
        <w:jc w:val="both"/>
        <w:rPr>
          <w:b/>
        </w:rPr>
      </w:pPr>
    </w:p>
    <w:p w:rsidR="00770896" w:rsidRPr="00A77EB2" w:rsidRDefault="00770896" w:rsidP="00A77EB2">
      <w:pPr>
        <w:ind w:firstLine="567"/>
        <w:jc w:val="both"/>
      </w:pPr>
      <w:r w:rsidRPr="00FC665D">
        <w:rPr>
          <w:b/>
        </w:rPr>
        <w:t>Грамматическая сторона речи</w:t>
      </w:r>
      <w:r w:rsidRPr="00FC665D">
        <w:t xml:space="preserve">. Утверждение (повествование), побуждение и вопрос как основные коммуникативный типы предложения. Общий и специальный вопросы. Вопросительные местоимения: </w:t>
      </w:r>
      <w:r w:rsidRPr="00FC665D">
        <w:rPr>
          <w:i/>
          <w:lang w:val="en-US"/>
        </w:rPr>
        <w:t>what</w:t>
      </w:r>
      <w:r w:rsidRPr="00FC665D">
        <w:t xml:space="preserve">, </w:t>
      </w:r>
      <w:r w:rsidRPr="00FC665D">
        <w:rPr>
          <w:i/>
          <w:lang w:val="en-US"/>
        </w:rPr>
        <w:t>who</w:t>
      </w:r>
      <w:r w:rsidRPr="00FC665D">
        <w:t xml:space="preserve">, </w:t>
      </w:r>
      <w:r w:rsidRPr="00FC665D">
        <w:rPr>
          <w:i/>
          <w:lang w:val="en-US"/>
        </w:rPr>
        <w:t>when</w:t>
      </w:r>
      <w:r w:rsidRPr="00FC665D">
        <w:t xml:space="preserve">, </w:t>
      </w:r>
      <w:r w:rsidRPr="00FC665D">
        <w:rPr>
          <w:i/>
          <w:lang w:val="en-US"/>
        </w:rPr>
        <w:t>where</w:t>
      </w:r>
      <w:r w:rsidRPr="00FC665D">
        <w:t xml:space="preserve">, </w:t>
      </w:r>
      <w:r w:rsidRPr="00FC665D">
        <w:rPr>
          <w:i/>
          <w:lang w:val="en-US"/>
        </w:rPr>
        <w:t>why</w:t>
      </w:r>
      <w:r w:rsidRPr="00FC665D">
        <w:t xml:space="preserve">, </w:t>
      </w:r>
      <w:r w:rsidRPr="00FC665D">
        <w:rPr>
          <w:i/>
          <w:lang w:val="en-US"/>
        </w:rPr>
        <w:t>how</w:t>
      </w:r>
      <w:r w:rsidRPr="00FC665D">
        <w:t>. Порядок слов в утвердительном и вопросительном предложении. Место отрицания в предложении. Простое предложение. Простое глагольное сказуемое (</w:t>
      </w:r>
      <w:r w:rsidRPr="00FC665D">
        <w:rPr>
          <w:i/>
        </w:rPr>
        <w:t>I need</w:t>
      </w:r>
      <w:r w:rsidR="00A77EB2">
        <w:rPr>
          <w:i/>
        </w:rPr>
        <w:t xml:space="preserve"> </w:t>
      </w:r>
      <w:r w:rsidRPr="00FC665D">
        <w:rPr>
          <w:i/>
        </w:rPr>
        <w:t>water</w:t>
      </w:r>
      <w:r w:rsidRPr="00FC665D">
        <w:t>). Составное именное сказуемое (</w:t>
      </w:r>
      <w:r w:rsidRPr="00FC665D">
        <w:rPr>
          <w:i/>
        </w:rPr>
        <w:t>The</w:t>
      </w:r>
      <w:r w:rsidR="00A77EB2">
        <w:rPr>
          <w:i/>
        </w:rPr>
        <w:t xml:space="preserve"> </w:t>
      </w:r>
      <w:r w:rsidRPr="00FC665D">
        <w:rPr>
          <w:i/>
        </w:rPr>
        <w:t>cake</w:t>
      </w:r>
      <w:r w:rsidR="00A77EB2">
        <w:rPr>
          <w:i/>
        </w:rPr>
        <w:t xml:space="preserve"> </w:t>
      </w:r>
      <w:r w:rsidRPr="00FC665D">
        <w:rPr>
          <w:i/>
        </w:rPr>
        <w:t>is</w:t>
      </w:r>
      <w:r w:rsidR="00A77EB2">
        <w:rPr>
          <w:i/>
        </w:rPr>
        <w:t xml:space="preserve"> </w:t>
      </w:r>
      <w:r w:rsidRPr="00FC665D">
        <w:rPr>
          <w:i/>
        </w:rPr>
        <w:t>sweet</w:t>
      </w:r>
      <w:r w:rsidRPr="00FC665D">
        <w:t>). Составное глагольное сказуемое (</w:t>
      </w:r>
      <w:r w:rsidRPr="00FC665D">
        <w:rPr>
          <w:i/>
          <w:lang w:val="en-US"/>
        </w:rPr>
        <w:t>I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want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to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play</w:t>
      </w:r>
      <w:r w:rsidRPr="00FC665D">
        <w:t>). Побудительные предложения в утвердительной (</w:t>
      </w:r>
      <w:r w:rsidRPr="00FC665D">
        <w:rPr>
          <w:i/>
        </w:rPr>
        <w:t>Go</w:t>
      </w:r>
      <w:r w:rsidR="00A77EB2">
        <w:rPr>
          <w:i/>
        </w:rPr>
        <w:t xml:space="preserve"> </w:t>
      </w:r>
      <w:r w:rsidRPr="00FC665D">
        <w:rPr>
          <w:i/>
        </w:rPr>
        <w:t>home</w:t>
      </w:r>
      <w:r w:rsidR="00A77EB2">
        <w:rPr>
          <w:i/>
        </w:rPr>
        <w:t xml:space="preserve"> </w:t>
      </w:r>
      <w:r w:rsidRPr="00FC665D">
        <w:rPr>
          <w:i/>
        </w:rPr>
        <w:t>now!</w:t>
      </w:r>
      <w:r w:rsidRPr="00FC665D">
        <w:t>) и отрицательной (</w:t>
      </w:r>
      <w:r w:rsidRPr="00FC665D">
        <w:rPr>
          <w:i/>
          <w:lang w:val="en-US"/>
        </w:rPr>
        <w:t>Don</w:t>
      </w:r>
      <w:r w:rsidRPr="00FC665D">
        <w:rPr>
          <w:i/>
        </w:rPr>
        <w:t>’</w:t>
      </w:r>
      <w:r w:rsidRPr="00FC665D">
        <w:rPr>
          <w:i/>
          <w:lang w:val="en-US"/>
        </w:rPr>
        <w:t>t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come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late</w:t>
      </w:r>
      <w:r w:rsidRPr="00FC665D">
        <w:rPr>
          <w:i/>
        </w:rPr>
        <w:t>!</w:t>
      </w:r>
      <w:r w:rsidRPr="00FC665D">
        <w:t>) формах. Безличные предложения в настоящем времени (</w:t>
      </w:r>
      <w:r w:rsidRPr="00FC665D">
        <w:rPr>
          <w:i/>
        </w:rPr>
        <w:t>It</w:t>
      </w:r>
      <w:r w:rsidR="00A77EB2">
        <w:rPr>
          <w:i/>
        </w:rPr>
        <w:t xml:space="preserve"> </w:t>
      </w:r>
      <w:r w:rsidRPr="00FC665D">
        <w:rPr>
          <w:i/>
        </w:rPr>
        <w:t>is</w:t>
      </w:r>
      <w:r w:rsidR="00A77EB2">
        <w:rPr>
          <w:i/>
        </w:rPr>
        <w:t xml:space="preserve"> </w:t>
      </w:r>
      <w:r w:rsidRPr="00FC665D">
        <w:rPr>
          <w:i/>
        </w:rPr>
        <w:t>spring</w:t>
      </w:r>
      <w:r w:rsidRPr="00FC665D">
        <w:t xml:space="preserve">). Оборот </w:t>
      </w:r>
      <w:r w:rsidRPr="00FC665D">
        <w:rPr>
          <w:i/>
          <w:lang w:val="en-US"/>
        </w:rPr>
        <w:t>there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is</w:t>
      </w:r>
      <w:r w:rsidRPr="00FC665D">
        <w:rPr>
          <w:i/>
        </w:rPr>
        <w:t>/</w:t>
      </w:r>
      <w:r w:rsidRPr="00FC665D">
        <w:rPr>
          <w:i/>
          <w:lang w:val="en-US"/>
        </w:rPr>
        <w:t>there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are</w:t>
      </w:r>
      <w:r w:rsidRPr="00FC665D">
        <w:t xml:space="preserve"> в предложениях. Простые распространенные предложения. Простые предложения с однородными членами. Сложносочиненные предложения с союзами </w:t>
      </w:r>
      <w:r w:rsidRPr="00FC665D">
        <w:rPr>
          <w:i/>
          <w:lang w:val="en-US"/>
        </w:rPr>
        <w:t>and</w:t>
      </w:r>
      <w:r w:rsidRPr="00FC665D">
        <w:t xml:space="preserve"> и </w:t>
      </w:r>
      <w:r w:rsidRPr="00FC665D">
        <w:rPr>
          <w:i/>
          <w:lang w:val="en-US"/>
        </w:rPr>
        <w:t>but</w:t>
      </w:r>
      <w:r w:rsidRPr="00FC665D">
        <w:t xml:space="preserve">. Сложноподчиненные предложения с </w:t>
      </w:r>
      <w:r w:rsidRPr="00FC665D">
        <w:rPr>
          <w:i/>
          <w:lang w:val="en-US"/>
        </w:rPr>
        <w:t>because</w:t>
      </w:r>
      <w:r w:rsidRPr="00FC665D">
        <w:t>. Грамматические</w:t>
      </w:r>
      <w:r w:rsidR="00A77EB2">
        <w:t xml:space="preserve"> </w:t>
      </w:r>
      <w:r w:rsidRPr="00FC665D">
        <w:t>формы</w:t>
      </w:r>
      <w:r w:rsidR="00A77EB2">
        <w:t xml:space="preserve"> </w:t>
      </w:r>
      <w:r w:rsidRPr="00FC665D">
        <w:t>изъявительного</w:t>
      </w:r>
      <w:r w:rsidR="00A77EB2">
        <w:t xml:space="preserve"> </w:t>
      </w:r>
      <w:r w:rsidRPr="00FC665D">
        <w:t>наклонения</w:t>
      </w:r>
      <w:r w:rsidRPr="00F80FBB">
        <w:t xml:space="preserve"> (</w:t>
      </w:r>
      <w:r w:rsidRPr="00FC665D">
        <w:rPr>
          <w:i/>
          <w:lang w:val="en-US"/>
        </w:rPr>
        <w:t>Present</w:t>
      </w:r>
      <w:r w:rsidRPr="00F80FBB">
        <w:t xml:space="preserve">, </w:t>
      </w:r>
      <w:r w:rsidRPr="00FC665D">
        <w:rPr>
          <w:i/>
          <w:lang w:val="en-US"/>
        </w:rPr>
        <w:t>Future</w:t>
      </w:r>
      <w:r w:rsidRPr="00F80FBB">
        <w:t xml:space="preserve">, </w:t>
      </w:r>
      <w:r w:rsidRPr="00FC665D">
        <w:rPr>
          <w:i/>
          <w:lang w:val="en-US"/>
        </w:rPr>
        <w:t>Present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Continuous</w:t>
      </w:r>
      <w:r w:rsidRPr="00F80FBB">
        <w:t xml:space="preserve">,). </w:t>
      </w:r>
      <w:r w:rsidRPr="00FC665D">
        <w:t xml:space="preserve">Инфинитив. Глагол </w:t>
      </w:r>
      <w:r w:rsidRPr="00FC665D">
        <w:rPr>
          <w:i/>
          <w:lang w:val="en-US"/>
        </w:rPr>
        <w:t>to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be</w:t>
      </w:r>
      <w:r w:rsidRPr="00FC665D">
        <w:t xml:space="preserve"> в функции глагола-связки. Глагол </w:t>
      </w:r>
      <w:r w:rsidRPr="00FC665D">
        <w:rPr>
          <w:i/>
          <w:lang w:val="en-US"/>
        </w:rPr>
        <w:t>to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d</w:t>
      </w:r>
      <w:r w:rsidR="00A77EB2">
        <w:rPr>
          <w:i/>
        </w:rPr>
        <w:t xml:space="preserve"> </w:t>
      </w:r>
      <w:r w:rsidRPr="00FC665D">
        <w:rPr>
          <w:i/>
          <w:lang w:val="en-US"/>
        </w:rPr>
        <w:t>o</w:t>
      </w:r>
      <w:r w:rsidRPr="00FC665D">
        <w:t xml:space="preserve">как вспомогательный глагол. </w:t>
      </w:r>
      <w:r>
        <w:t>Модальный</w:t>
      </w:r>
      <w:r w:rsidR="00A77EB2">
        <w:t xml:space="preserve"> </w:t>
      </w:r>
      <w:r>
        <w:t>глагол</w:t>
      </w:r>
      <w:r w:rsidR="00A77EB2">
        <w:t xml:space="preserve"> </w:t>
      </w:r>
      <w:r w:rsidRPr="00FC665D">
        <w:rPr>
          <w:i/>
          <w:lang w:val="en-US"/>
        </w:rPr>
        <w:t>can</w:t>
      </w:r>
      <w:r w:rsidRPr="00F80FBB">
        <w:rPr>
          <w:i/>
        </w:rPr>
        <w:t xml:space="preserve">. </w:t>
      </w:r>
      <w:r w:rsidRPr="00FC665D">
        <w:t xml:space="preserve">Единственное и множественное число существительных (правила и исключения). Артикль (определённый, неопределённый и нулевой). Существительные в притяжательном падеже. Личные местоимения в именительном и объектном падежах. Притяжательные, вопросительные, указательные, местоимения и случаи их употребления. Количественные (до </w:t>
      </w:r>
      <w:r>
        <w:t>100</w:t>
      </w:r>
      <w:r w:rsidRPr="00FC665D">
        <w:t>) числительные</w:t>
      </w:r>
      <w:r>
        <w:t>.</w:t>
      </w:r>
      <w:r w:rsidRPr="00FC665D">
        <w:t xml:space="preserve"> Предлоги </w:t>
      </w:r>
      <w:r w:rsidRPr="005C17BE">
        <w:t>места “</w:t>
      </w:r>
      <w:r w:rsidRPr="005C17BE">
        <w:rPr>
          <w:lang w:val="en-US"/>
        </w:rPr>
        <w:t>behind</w:t>
      </w:r>
      <w:r w:rsidRPr="005C17BE">
        <w:t>”, “</w:t>
      </w:r>
      <w:r w:rsidRPr="005C17BE">
        <w:rPr>
          <w:lang w:val="en-US"/>
        </w:rPr>
        <w:t>in</w:t>
      </w:r>
      <w:r w:rsidRPr="005C17BE">
        <w:t>”, “</w:t>
      </w:r>
      <w:r w:rsidRPr="005C17BE">
        <w:rPr>
          <w:lang w:val="en-US"/>
        </w:rPr>
        <w:t>on</w:t>
      </w:r>
      <w:r w:rsidRPr="005C17BE">
        <w:t xml:space="preserve">”, </w:t>
      </w:r>
      <w:r w:rsidRPr="005C17BE">
        <w:rPr>
          <w:lang w:val="en-US"/>
        </w:rPr>
        <w:t>under</w:t>
      </w:r>
      <w:r w:rsidRPr="005C17BE">
        <w:t>”, “</w:t>
      </w:r>
      <w:r w:rsidRPr="005C17BE">
        <w:rPr>
          <w:lang w:val="en-US"/>
        </w:rPr>
        <w:t>next</w:t>
      </w:r>
      <w:r w:rsidR="00A77EB2">
        <w:t xml:space="preserve"> </w:t>
      </w:r>
      <w:r w:rsidRPr="005C17BE">
        <w:rPr>
          <w:lang w:val="en-US"/>
        </w:rPr>
        <w:t>to</w:t>
      </w:r>
      <w:r w:rsidR="00A77EB2" w:rsidRPr="00E44E11">
        <w:t>”</w:t>
      </w:r>
      <w:r w:rsidR="00A77EB2">
        <w:t>.</w:t>
      </w:r>
    </w:p>
    <w:p w:rsidR="00770896" w:rsidRPr="005C17BE" w:rsidRDefault="00770896" w:rsidP="00770896"/>
    <w:p w:rsidR="00A77EB2" w:rsidRDefault="00A77EB2" w:rsidP="00770896">
      <w:pPr>
        <w:jc w:val="center"/>
        <w:rPr>
          <w:rFonts w:eastAsiaTheme="minorHAnsi"/>
          <w:b/>
        </w:rPr>
      </w:pPr>
    </w:p>
    <w:p w:rsidR="000A555C" w:rsidRDefault="000A555C" w:rsidP="00A77EB2">
      <w:pPr>
        <w:widowControl w:val="0"/>
        <w:autoSpaceDE w:val="0"/>
        <w:autoSpaceDN w:val="0"/>
        <w:adjustRightInd w:val="0"/>
        <w:ind w:left="907" w:hanging="907"/>
        <w:jc w:val="center"/>
        <w:rPr>
          <w:b/>
        </w:rPr>
      </w:pPr>
    </w:p>
    <w:p w:rsidR="000A555C" w:rsidRDefault="000A555C" w:rsidP="00A77EB2">
      <w:pPr>
        <w:widowControl w:val="0"/>
        <w:autoSpaceDE w:val="0"/>
        <w:autoSpaceDN w:val="0"/>
        <w:adjustRightInd w:val="0"/>
        <w:ind w:left="907" w:hanging="907"/>
        <w:jc w:val="center"/>
        <w:rPr>
          <w:b/>
        </w:rPr>
      </w:pPr>
    </w:p>
    <w:p w:rsidR="00A77EB2" w:rsidRDefault="00A77EB2" w:rsidP="00A77EB2">
      <w:pPr>
        <w:widowControl w:val="0"/>
        <w:autoSpaceDE w:val="0"/>
        <w:autoSpaceDN w:val="0"/>
        <w:adjustRightInd w:val="0"/>
        <w:ind w:left="907" w:hanging="907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A77EB2" w:rsidRDefault="00A77EB2" w:rsidP="00A77EB2">
      <w:pPr>
        <w:widowControl w:val="0"/>
        <w:autoSpaceDE w:val="0"/>
        <w:autoSpaceDN w:val="0"/>
        <w:adjustRightInd w:val="0"/>
        <w:ind w:left="907" w:hanging="907"/>
        <w:jc w:val="center"/>
        <w:rPr>
          <w:b/>
        </w:rPr>
      </w:pPr>
    </w:p>
    <w:p w:rsidR="00A77EB2" w:rsidRPr="00552064" w:rsidRDefault="00A77EB2" w:rsidP="00A77EB2">
      <w:pPr>
        <w:shd w:val="clear" w:color="auto" w:fill="FFFFFF"/>
        <w:tabs>
          <w:tab w:val="left" w:pos="851"/>
        </w:tabs>
        <w:spacing w:line="360" w:lineRule="auto"/>
        <w:jc w:val="center"/>
        <w:rPr>
          <w:bCs/>
          <w:caps/>
          <w:color w:val="000000"/>
          <w:sz w:val="28"/>
          <w:szCs w:val="28"/>
        </w:rPr>
      </w:pPr>
      <w:r w:rsidRPr="00552064">
        <w:t>с учетом минимального количества часов для успешного прохождения материала</w:t>
      </w:r>
    </w:p>
    <w:tbl>
      <w:tblPr>
        <w:tblStyle w:val="a6"/>
        <w:tblW w:w="0" w:type="auto"/>
        <w:tblInd w:w="108" w:type="dxa"/>
        <w:tblLook w:val="04A0"/>
      </w:tblPr>
      <w:tblGrid>
        <w:gridCol w:w="7655"/>
        <w:gridCol w:w="1808"/>
      </w:tblGrid>
      <w:tr w:rsidR="00A77EB2" w:rsidTr="00E44E11">
        <w:tc>
          <w:tcPr>
            <w:tcW w:w="7655" w:type="dxa"/>
          </w:tcPr>
          <w:p w:rsidR="00A77EB2" w:rsidRPr="003500C3" w:rsidRDefault="00A77EB2" w:rsidP="0051422F">
            <w:pPr>
              <w:jc w:val="center"/>
              <w:rPr>
                <w:b/>
                <w:sz w:val="24"/>
                <w:szCs w:val="24"/>
              </w:rPr>
            </w:pPr>
            <w:r w:rsidRPr="003500C3">
              <w:rPr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808" w:type="dxa"/>
          </w:tcPr>
          <w:p w:rsidR="00A77EB2" w:rsidRPr="003500C3" w:rsidRDefault="00A77EB2" w:rsidP="0051422F">
            <w:pPr>
              <w:jc w:val="center"/>
              <w:rPr>
                <w:b/>
                <w:sz w:val="24"/>
                <w:szCs w:val="24"/>
              </w:rPr>
            </w:pPr>
            <w:r w:rsidRPr="003500C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A77EB2" w:rsidTr="00AB6010">
        <w:trPr>
          <w:trHeight w:val="85"/>
        </w:trPr>
        <w:tc>
          <w:tcPr>
            <w:tcW w:w="7655" w:type="dxa"/>
            <w:tcBorders>
              <w:bottom w:val="single" w:sz="4" w:space="0" w:color="auto"/>
            </w:tcBorders>
          </w:tcPr>
          <w:p w:rsidR="00A77EB2" w:rsidRPr="00A77EB2" w:rsidRDefault="00AB6010" w:rsidP="00AB6010">
            <w:pPr>
              <w:pStyle w:val="a7"/>
              <w:numPr>
                <w:ilvl w:val="0"/>
                <w:numId w:val="25"/>
              </w:numPr>
            </w:pPr>
            <w:r>
              <w:t>Вводный модуль</w:t>
            </w:r>
            <w:r w:rsidR="00A77EB2" w:rsidRPr="00A77EB2">
              <w:t>. WELCOME BACK! Знакомство. Приветствие, прощание.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7EB2" w:rsidRPr="00A77EB2" w:rsidRDefault="00A77EB2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2</w:t>
            </w:r>
          </w:p>
        </w:tc>
      </w:tr>
      <w:tr w:rsidR="00A77EB2" w:rsidTr="00E44E11">
        <w:trPr>
          <w:trHeight w:val="585"/>
        </w:trPr>
        <w:tc>
          <w:tcPr>
            <w:tcW w:w="7655" w:type="dxa"/>
            <w:tcBorders>
              <w:top w:val="single" w:sz="4" w:space="0" w:color="auto"/>
            </w:tcBorders>
          </w:tcPr>
          <w:p w:rsidR="00A77EB2" w:rsidRPr="00A77EB2" w:rsidRDefault="00A77EB2" w:rsidP="00AB6010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 w:rsidR="00AB6010">
              <w:t>одуль</w:t>
            </w:r>
            <w:r w:rsidRPr="00E44E11">
              <w:rPr>
                <w:lang w:val="en-US"/>
              </w:rPr>
              <w:t xml:space="preserve"> 1. SCHOOL DAYS! </w:t>
            </w:r>
            <w:r w:rsidRPr="00A77EB2">
              <w:t>Моя</w:t>
            </w:r>
            <w:r w:rsidRPr="00E44E11">
              <w:rPr>
                <w:lang w:val="en-US"/>
              </w:rPr>
              <w:t xml:space="preserve"> </w:t>
            </w:r>
            <w:r w:rsidRPr="00A77EB2">
              <w:t>школа</w:t>
            </w:r>
            <w:r w:rsidRPr="00E44E11">
              <w:rPr>
                <w:lang w:val="en-US"/>
              </w:rPr>
              <w:t xml:space="preserve">. </w:t>
            </w:r>
            <w:r w:rsidRPr="00A77EB2">
              <w:t>Страна/страны изучаемого языка и родная страна.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c>
          <w:tcPr>
            <w:tcW w:w="7655" w:type="dxa"/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>
              <w:t>одуль</w:t>
            </w:r>
            <w:r w:rsidRPr="000A555C">
              <w:t xml:space="preserve"> </w:t>
            </w:r>
            <w:r w:rsidR="00A77EB2" w:rsidRPr="00A77EB2">
              <w:t>2. FAMILY MOMENTS! Я и моя семья. Страна/страны изучаемого языка и родная страна.</w:t>
            </w:r>
          </w:p>
        </w:tc>
        <w:tc>
          <w:tcPr>
            <w:tcW w:w="1808" w:type="dxa"/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c>
          <w:tcPr>
            <w:tcW w:w="7655" w:type="dxa"/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  <w:rPr>
                <w:rFonts w:eastAsiaTheme="minorHAnsi"/>
              </w:rPr>
            </w:pPr>
            <w:r w:rsidRPr="00A77EB2">
              <w:t>М</w:t>
            </w:r>
            <w:r>
              <w:t>одуль</w:t>
            </w:r>
            <w:r w:rsidRPr="00E44E11">
              <w:rPr>
                <w:lang w:val="en-US"/>
              </w:rPr>
              <w:t xml:space="preserve"> </w:t>
            </w:r>
            <w:r w:rsidR="00A77EB2" w:rsidRPr="00E44E11">
              <w:rPr>
                <w:rFonts w:eastAsia="Calibri"/>
                <w:lang w:val="en-US"/>
              </w:rPr>
              <w:t xml:space="preserve">3. </w:t>
            </w:r>
            <w:r w:rsidR="00A77EB2" w:rsidRPr="00A77EB2">
              <w:rPr>
                <w:rFonts w:eastAsia="Calibri"/>
                <w:lang w:val="en-US"/>
              </w:rPr>
              <w:t xml:space="preserve">ALL THE THINGS I LIKE! </w:t>
            </w:r>
            <w:r w:rsidR="00A77EB2" w:rsidRPr="00A77EB2">
              <w:rPr>
                <w:rFonts w:eastAsia="Calibri"/>
              </w:rPr>
              <w:t>Мой день. Страна/страны изучаемого языка и родная страна. Мир моих увлечений</w:t>
            </w:r>
          </w:p>
        </w:tc>
        <w:tc>
          <w:tcPr>
            <w:tcW w:w="1808" w:type="dxa"/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c>
          <w:tcPr>
            <w:tcW w:w="7655" w:type="dxa"/>
          </w:tcPr>
          <w:p w:rsidR="00A77EB2" w:rsidRPr="00E44E11" w:rsidRDefault="00AB6010" w:rsidP="00A77EB2">
            <w:pPr>
              <w:pStyle w:val="a7"/>
              <w:numPr>
                <w:ilvl w:val="0"/>
                <w:numId w:val="25"/>
              </w:numPr>
              <w:rPr>
                <w:lang w:val="en-US"/>
              </w:rPr>
            </w:pPr>
            <w:r w:rsidRPr="00A77EB2">
              <w:t>М</w:t>
            </w:r>
            <w:r>
              <w:t>одуль</w:t>
            </w:r>
            <w:r w:rsidRPr="00E44E11">
              <w:rPr>
                <w:lang w:val="en-US"/>
              </w:rPr>
              <w:t xml:space="preserve"> </w:t>
            </w:r>
            <w:r w:rsidR="00A77EB2" w:rsidRPr="00E44E11">
              <w:rPr>
                <w:lang w:val="en-US"/>
              </w:rPr>
              <w:t>4. COME IN AND PLAY!</w:t>
            </w:r>
          </w:p>
          <w:p w:rsidR="00A77EB2" w:rsidRPr="00A77EB2" w:rsidRDefault="00A77EB2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 xml:space="preserve">Мой день. Мир моих увлечений. Мир вокруг меня. Страна/страны изучаемого языка и родная страна. </w:t>
            </w:r>
          </w:p>
        </w:tc>
        <w:tc>
          <w:tcPr>
            <w:tcW w:w="1808" w:type="dxa"/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8</w:t>
            </w:r>
          </w:p>
        </w:tc>
      </w:tr>
      <w:tr w:rsidR="00A77EB2" w:rsidTr="00E44E11">
        <w:trPr>
          <w:trHeight w:val="280"/>
        </w:trPr>
        <w:tc>
          <w:tcPr>
            <w:tcW w:w="7655" w:type="dxa"/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>
              <w:t>одуль</w:t>
            </w:r>
            <w:r w:rsidRPr="000A555C">
              <w:t xml:space="preserve"> </w:t>
            </w:r>
            <w:r w:rsidR="00A77EB2" w:rsidRPr="00A77EB2">
              <w:t xml:space="preserve">5. FURRY FRIENDS! Мой день. Страна/страны изучаемого языка и родная страна. </w:t>
            </w:r>
          </w:p>
        </w:tc>
        <w:tc>
          <w:tcPr>
            <w:tcW w:w="1808" w:type="dxa"/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rPr>
          <w:trHeight w:val="228"/>
        </w:trPr>
        <w:tc>
          <w:tcPr>
            <w:tcW w:w="7655" w:type="dxa"/>
            <w:tcBorders>
              <w:bottom w:val="single" w:sz="4" w:space="0" w:color="auto"/>
            </w:tcBorders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>
              <w:t>одуль</w:t>
            </w:r>
            <w:r w:rsidRPr="000A555C">
              <w:t xml:space="preserve"> </w:t>
            </w:r>
            <w:r w:rsidR="00A77EB2" w:rsidRPr="00A77EB2">
              <w:t xml:space="preserve">6. HOME, SWEETHOME! Я и моя семья. Мир вокруг меня. Страна/страны изучаемого языка и родная страна.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rPr>
          <w:trHeight w:val="27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>
              <w:t>одуль</w:t>
            </w:r>
            <w:r w:rsidRPr="000A555C">
              <w:t xml:space="preserve"> </w:t>
            </w:r>
            <w:r w:rsidR="00A77EB2" w:rsidRPr="00A77EB2">
              <w:t>7. A DAY OFF! Мир моих увлечений. Я и мои друзья. Страна/страны изучаемого языка и родная страна.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7</w:t>
            </w:r>
          </w:p>
        </w:tc>
      </w:tr>
      <w:tr w:rsidR="00A77EB2" w:rsidTr="00E44E11">
        <w:trPr>
          <w:trHeight w:val="225"/>
        </w:trPr>
        <w:tc>
          <w:tcPr>
            <w:tcW w:w="7655" w:type="dxa"/>
            <w:tcBorders>
              <w:top w:val="single" w:sz="4" w:space="0" w:color="auto"/>
            </w:tcBorders>
          </w:tcPr>
          <w:p w:rsidR="00A77EB2" w:rsidRPr="00A77EB2" w:rsidRDefault="00AB6010" w:rsidP="00A77EB2">
            <w:pPr>
              <w:pStyle w:val="a7"/>
              <w:numPr>
                <w:ilvl w:val="0"/>
                <w:numId w:val="25"/>
              </w:numPr>
            </w:pPr>
            <w:r w:rsidRPr="00A77EB2">
              <w:t>М</w:t>
            </w:r>
            <w:r>
              <w:t>одуль</w:t>
            </w:r>
            <w:r w:rsidRPr="000A555C">
              <w:t xml:space="preserve"> </w:t>
            </w:r>
            <w:r w:rsidR="00A77EB2" w:rsidRPr="00A77EB2">
              <w:t xml:space="preserve">8. </w:t>
            </w:r>
            <w:r w:rsidR="00A77EB2" w:rsidRPr="00A77EB2">
              <w:rPr>
                <w:lang w:val="en-US"/>
              </w:rPr>
              <w:t>DAY</w:t>
            </w:r>
            <w:r w:rsidR="00A77EB2" w:rsidRPr="00E44E11">
              <w:t xml:space="preserve"> </w:t>
            </w:r>
            <w:r w:rsidR="00A77EB2" w:rsidRPr="00A77EB2">
              <w:rPr>
                <w:lang w:val="en-US"/>
              </w:rPr>
              <w:t>BY</w:t>
            </w:r>
            <w:r w:rsidR="00A77EB2" w:rsidRPr="00E44E11">
              <w:t xml:space="preserve"> </w:t>
            </w:r>
            <w:r w:rsidR="00A77EB2" w:rsidRPr="00A77EB2">
              <w:rPr>
                <w:lang w:val="en-US"/>
              </w:rPr>
              <w:t>DAY</w:t>
            </w:r>
            <w:r w:rsidR="00A77EB2" w:rsidRPr="00E44E11">
              <w:t xml:space="preserve">! </w:t>
            </w:r>
            <w:r w:rsidR="00A77EB2" w:rsidRPr="00A77EB2">
              <w:t>Я</w:t>
            </w:r>
            <w:r w:rsidR="00A77EB2" w:rsidRPr="00E44E11">
              <w:t xml:space="preserve"> </w:t>
            </w:r>
            <w:r w:rsidR="00A77EB2" w:rsidRPr="00A77EB2">
              <w:t>и</w:t>
            </w:r>
            <w:r w:rsidR="00A77EB2" w:rsidRPr="00E44E11">
              <w:t xml:space="preserve"> </w:t>
            </w:r>
            <w:r w:rsidR="00A77EB2" w:rsidRPr="00A77EB2">
              <w:t>моя</w:t>
            </w:r>
            <w:r w:rsidR="00A77EB2" w:rsidRPr="00E44E11">
              <w:t xml:space="preserve"> </w:t>
            </w:r>
            <w:r w:rsidR="00A77EB2" w:rsidRPr="00A77EB2">
              <w:t>семья</w:t>
            </w:r>
            <w:r w:rsidR="00A77EB2" w:rsidRPr="00E44E11">
              <w:t xml:space="preserve">. </w:t>
            </w:r>
            <w:r w:rsidR="00A77EB2" w:rsidRPr="00A77EB2">
              <w:t>Мир моих увлечений. Страна/страны изучаемого языка и родная страна.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A77EB2" w:rsidRPr="00A77EB2" w:rsidRDefault="00FB4E4E" w:rsidP="00A77E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</w:rPr>
            </w:pPr>
            <w:r>
              <w:rPr>
                <w:b/>
                <w:bCs/>
                <w:color w:val="000000"/>
                <w:w w:val="0"/>
              </w:rPr>
              <w:t>16</w:t>
            </w:r>
          </w:p>
        </w:tc>
      </w:tr>
    </w:tbl>
    <w:p w:rsidR="00A77EB2" w:rsidRDefault="00A77EB2" w:rsidP="00A77EB2">
      <w:pPr>
        <w:widowControl w:val="0"/>
        <w:autoSpaceDE w:val="0"/>
        <w:autoSpaceDN w:val="0"/>
        <w:adjustRightInd w:val="0"/>
        <w:rPr>
          <w:b/>
          <w:bCs/>
          <w:color w:val="000000"/>
          <w:w w:val="0"/>
        </w:rPr>
      </w:pPr>
    </w:p>
    <w:p w:rsidR="00A77EB2" w:rsidRPr="003500C3" w:rsidRDefault="00A77EB2" w:rsidP="00A77EB2">
      <w:pPr>
        <w:ind w:right="-1"/>
        <w:jc w:val="both"/>
      </w:pPr>
      <w:r w:rsidRPr="003500C3">
        <w:rPr>
          <w:b/>
        </w:rPr>
        <w:t>Примечание</w:t>
      </w:r>
      <w:r w:rsidRPr="003500C3">
        <w:t>: часы резервного времени распределяются учителем в течение учебного года по собственному усмотрению: могут быть использованы на изучение тем, вызвавших затруднение у учащихся, а также углубление, расширение, итоговое обобщение и повторение.</w:t>
      </w:r>
    </w:p>
    <w:p w:rsidR="00A77EB2" w:rsidRDefault="00A77EB2" w:rsidP="00A77EB2">
      <w:pPr>
        <w:widowControl w:val="0"/>
        <w:autoSpaceDE w:val="0"/>
        <w:autoSpaceDN w:val="0"/>
        <w:adjustRightInd w:val="0"/>
        <w:ind w:left="907" w:hanging="907"/>
        <w:rPr>
          <w:b/>
          <w:bCs/>
          <w:color w:val="000000"/>
          <w:w w:val="0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p w:rsidR="00770896" w:rsidRDefault="00770896" w:rsidP="00215A36">
      <w:pPr>
        <w:jc w:val="center"/>
        <w:rPr>
          <w:rFonts w:eastAsiaTheme="minorHAnsi"/>
          <w:b/>
          <w:lang w:eastAsia="en-US"/>
        </w:rPr>
      </w:pPr>
    </w:p>
    <w:sectPr w:rsidR="00770896" w:rsidSect="00A7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A00"/>
    <w:multiLevelType w:val="hybridMultilevel"/>
    <w:tmpl w:val="E292A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3240E"/>
    <w:multiLevelType w:val="hybridMultilevel"/>
    <w:tmpl w:val="DC16F74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2E07721A"/>
    <w:multiLevelType w:val="hybridMultilevel"/>
    <w:tmpl w:val="47C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865D6"/>
    <w:multiLevelType w:val="hybridMultilevel"/>
    <w:tmpl w:val="2C68E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8123B"/>
    <w:multiLevelType w:val="hybridMultilevel"/>
    <w:tmpl w:val="EDCEA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41740"/>
    <w:multiLevelType w:val="hybridMultilevel"/>
    <w:tmpl w:val="546E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26D64"/>
    <w:multiLevelType w:val="hybridMultilevel"/>
    <w:tmpl w:val="61B49850"/>
    <w:lvl w:ilvl="0" w:tplc="0772E5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C70DF"/>
    <w:multiLevelType w:val="hybridMultilevel"/>
    <w:tmpl w:val="B214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379BB"/>
    <w:multiLevelType w:val="hybridMultilevel"/>
    <w:tmpl w:val="B1EE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05440"/>
    <w:multiLevelType w:val="hybridMultilevel"/>
    <w:tmpl w:val="E6AE59B2"/>
    <w:lvl w:ilvl="0" w:tplc="1D329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93EA7"/>
    <w:multiLevelType w:val="hybridMultilevel"/>
    <w:tmpl w:val="99D6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51355"/>
    <w:multiLevelType w:val="hybridMultilevel"/>
    <w:tmpl w:val="A32A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412EA"/>
    <w:multiLevelType w:val="hybridMultilevel"/>
    <w:tmpl w:val="FABA5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618F6"/>
    <w:multiLevelType w:val="hybridMultilevel"/>
    <w:tmpl w:val="BC848F9C"/>
    <w:lvl w:ilvl="0" w:tplc="882C75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5"/>
  </w:num>
  <w:num w:numId="7">
    <w:abstractNumId w:val="7"/>
  </w:num>
  <w:num w:numId="8">
    <w:abstractNumId w:val="23"/>
  </w:num>
  <w:num w:numId="9">
    <w:abstractNumId w:val="3"/>
  </w:num>
  <w:num w:numId="10">
    <w:abstractNumId w:val="19"/>
  </w:num>
  <w:num w:numId="11">
    <w:abstractNumId w:val="25"/>
  </w:num>
  <w:num w:numId="12">
    <w:abstractNumId w:val="11"/>
  </w:num>
  <w:num w:numId="13">
    <w:abstractNumId w:val="0"/>
  </w:num>
  <w:num w:numId="14">
    <w:abstractNumId w:val="20"/>
  </w:num>
  <w:num w:numId="15">
    <w:abstractNumId w:val="1"/>
  </w:num>
  <w:num w:numId="16">
    <w:abstractNumId w:val="26"/>
  </w:num>
  <w:num w:numId="17">
    <w:abstractNumId w:val="18"/>
  </w:num>
  <w:num w:numId="18">
    <w:abstractNumId w:val="14"/>
  </w:num>
  <w:num w:numId="19">
    <w:abstractNumId w:val="8"/>
  </w:num>
  <w:num w:numId="20">
    <w:abstractNumId w:val="16"/>
  </w:num>
  <w:num w:numId="21">
    <w:abstractNumId w:val="12"/>
  </w:num>
  <w:num w:numId="22">
    <w:abstractNumId w:val="21"/>
  </w:num>
  <w:num w:numId="23">
    <w:abstractNumId w:val="24"/>
  </w:num>
  <w:num w:numId="24">
    <w:abstractNumId w:val="9"/>
  </w:num>
  <w:num w:numId="25">
    <w:abstractNumId w:val="17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8467EB"/>
    <w:rsid w:val="000177FA"/>
    <w:rsid w:val="000321EE"/>
    <w:rsid w:val="00034F26"/>
    <w:rsid w:val="00041445"/>
    <w:rsid w:val="000451AE"/>
    <w:rsid w:val="000A555C"/>
    <w:rsid w:val="000D020F"/>
    <w:rsid w:val="000D4F20"/>
    <w:rsid w:val="0014123C"/>
    <w:rsid w:val="001559C3"/>
    <w:rsid w:val="001A309B"/>
    <w:rsid w:val="001A6B57"/>
    <w:rsid w:val="001D0A01"/>
    <w:rsid w:val="0020352E"/>
    <w:rsid w:val="00215A36"/>
    <w:rsid w:val="002501EE"/>
    <w:rsid w:val="002A503C"/>
    <w:rsid w:val="002B4F11"/>
    <w:rsid w:val="002C211F"/>
    <w:rsid w:val="002C4EA7"/>
    <w:rsid w:val="002D64A7"/>
    <w:rsid w:val="00320530"/>
    <w:rsid w:val="00360112"/>
    <w:rsid w:val="00365909"/>
    <w:rsid w:val="004761B9"/>
    <w:rsid w:val="00481651"/>
    <w:rsid w:val="0049667F"/>
    <w:rsid w:val="004C23FA"/>
    <w:rsid w:val="004D23A4"/>
    <w:rsid w:val="00525397"/>
    <w:rsid w:val="005331F8"/>
    <w:rsid w:val="005544E1"/>
    <w:rsid w:val="00572E20"/>
    <w:rsid w:val="00583ACD"/>
    <w:rsid w:val="00631AD5"/>
    <w:rsid w:val="00631F20"/>
    <w:rsid w:val="006A3157"/>
    <w:rsid w:val="0073264D"/>
    <w:rsid w:val="00741374"/>
    <w:rsid w:val="00744E2E"/>
    <w:rsid w:val="00770896"/>
    <w:rsid w:val="0077345A"/>
    <w:rsid w:val="007A2373"/>
    <w:rsid w:val="007A56A3"/>
    <w:rsid w:val="007A78E4"/>
    <w:rsid w:val="007D1238"/>
    <w:rsid w:val="008303DF"/>
    <w:rsid w:val="008467EB"/>
    <w:rsid w:val="008E7FC5"/>
    <w:rsid w:val="008F2295"/>
    <w:rsid w:val="00925C83"/>
    <w:rsid w:val="00971DD5"/>
    <w:rsid w:val="009B3A57"/>
    <w:rsid w:val="009B6E77"/>
    <w:rsid w:val="009D484E"/>
    <w:rsid w:val="009D70FF"/>
    <w:rsid w:val="009F214F"/>
    <w:rsid w:val="00A2690E"/>
    <w:rsid w:val="00A3799B"/>
    <w:rsid w:val="00A51201"/>
    <w:rsid w:val="00A52E6E"/>
    <w:rsid w:val="00A705B9"/>
    <w:rsid w:val="00A77EB2"/>
    <w:rsid w:val="00AA1159"/>
    <w:rsid w:val="00AB6010"/>
    <w:rsid w:val="00AE5A41"/>
    <w:rsid w:val="00B21200"/>
    <w:rsid w:val="00B45A4F"/>
    <w:rsid w:val="00B80C26"/>
    <w:rsid w:val="00B902FC"/>
    <w:rsid w:val="00BC186E"/>
    <w:rsid w:val="00C044A1"/>
    <w:rsid w:val="00CB54B2"/>
    <w:rsid w:val="00CD7989"/>
    <w:rsid w:val="00D43E83"/>
    <w:rsid w:val="00DB6C8C"/>
    <w:rsid w:val="00DF51DD"/>
    <w:rsid w:val="00E429A1"/>
    <w:rsid w:val="00E44E11"/>
    <w:rsid w:val="00E52C93"/>
    <w:rsid w:val="00E71664"/>
    <w:rsid w:val="00E805BC"/>
    <w:rsid w:val="00E8528A"/>
    <w:rsid w:val="00E86517"/>
    <w:rsid w:val="00EA05EC"/>
    <w:rsid w:val="00F04173"/>
    <w:rsid w:val="00F05492"/>
    <w:rsid w:val="00F542FE"/>
    <w:rsid w:val="00F751C7"/>
    <w:rsid w:val="00F81C96"/>
    <w:rsid w:val="00FB4E4E"/>
    <w:rsid w:val="00FB51CC"/>
    <w:rsid w:val="00FD57CB"/>
    <w:rsid w:val="00FE1AC9"/>
    <w:rsid w:val="00FE5C87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8467EB"/>
    <w:pPr>
      <w:spacing w:before="100" w:beforeAutospacing="1" w:after="100" w:afterAutospacing="1"/>
      <w:ind w:firstLine="600"/>
      <w:jc w:val="both"/>
    </w:pPr>
    <w:rPr>
      <w:color w:val="000000"/>
    </w:rPr>
  </w:style>
  <w:style w:type="paragraph" w:styleId="a4">
    <w:name w:val="Body Text Indent"/>
    <w:basedOn w:val="a"/>
    <w:link w:val="a5"/>
    <w:rsid w:val="008467EB"/>
    <w:pPr>
      <w:ind w:firstLine="720"/>
    </w:pPr>
  </w:style>
  <w:style w:type="character" w:customStyle="1" w:styleId="a5">
    <w:name w:val="Основной текст с отступом Знак"/>
    <w:basedOn w:val="a0"/>
    <w:link w:val="a4"/>
    <w:rsid w:val="00846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46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67EB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C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74"/>
    <w:pPr>
      <w:ind w:left="720"/>
      <w:contextualSpacing/>
    </w:pPr>
  </w:style>
  <w:style w:type="table" w:styleId="1">
    <w:name w:val="Table Grid 1"/>
    <w:basedOn w:val="a1"/>
    <w:rsid w:val="00F0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 Spacing"/>
    <w:uiPriority w:val="1"/>
    <w:qFormat/>
    <w:rsid w:val="000414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9B1F-1904-4FDA-B037-2104FA1F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атто</cp:lastModifiedBy>
  <cp:revision>39</cp:revision>
  <cp:lastPrinted>2006-12-31T21:08:00Z</cp:lastPrinted>
  <dcterms:created xsi:type="dcterms:W3CDTF">2012-06-30T13:19:00Z</dcterms:created>
  <dcterms:modified xsi:type="dcterms:W3CDTF">2019-08-23T10:23:00Z</dcterms:modified>
</cp:coreProperties>
</file>